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581" w:rsidRDefault="00076581" w:rsidP="00345E19">
      <w:pPr>
        <w:pStyle w:val="NormalWeb"/>
        <w:spacing w:line="332" w:lineRule="atLeast"/>
        <w:rPr>
          <w:b/>
        </w:rPr>
      </w:pPr>
      <w:bookmarkStart w:id="0" w:name="_GoBack"/>
      <w:bookmarkEnd w:id="0"/>
    </w:p>
    <w:p w:rsidR="003B59D6" w:rsidRDefault="003B59D6" w:rsidP="00DD1316">
      <w:pPr>
        <w:pStyle w:val="NormalWeb"/>
        <w:spacing w:line="332" w:lineRule="atLeast"/>
        <w:jc w:val="center"/>
        <w:rPr>
          <w:b/>
        </w:rPr>
      </w:pPr>
    </w:p>
    <w:p w:rsidR="00345E19" w:rsidRDefault="007609EA" w:rsidP="00345E19">
      <w:pPr>
        <w:pStyle w:val="NoSpacing"/>
        <w:spacing w:before="1540" w:after="240"/>
        <w:jc w:val="center"/>
        <w:rPr>
          <w:color w:val="4F81BD"/>
        </w:rPr>
      </w:pPr>
      <w:r>
        <w:rPr>
          <w:noProof/>
          <w:color w:val="4F81BD"/>
          <w:lang w:val="en-GB" w:eastAsia="en-GB"/>
        </w:rPr>
        <w:drawing>
          <wp:inline distT="0" distB="0" distL="0" distR="0">
            <wp:extent cx="1423035" cy="747395"/>
            <wp:effectExtent l="19050" t="0" r="5715" b="0"/>
            <wp:docPr id="2" name="Picture 1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rrowheads="1"/>
                    </pic:cNvPicPr>
                  </pic:nvPicPr>
                  <pic:blipFill>
                    <a:blip r:embed="rId4" cstate="print"/>
                    <a:srcRect b="-938"/>
                    <a:stretch>
                      <a:fillRect/>
                    </a:stretch>
                  </pic:blipFill>
                  <pic:spPr bwMode="auto">
                    <a:xfrm>
                      <a:off x="0" y="0"/>
                      <a:ext cx="1423035" cy="747395"/>
                    </a:xfrm>
                    <a:prstGeom prst="rect">
                      <a:avLst/>
                    </a:prstGeom>
                    <a:noFill/>
                    <a:ln w="9525">
                      <a:noFill/>
                      <a:miter lim="800000"/>
                      <a:headEnd/>
                      <a:tailEnd/>
                    </a:ln>
                  </pic:spPr>
                </pic:pic>
              </a:graphicData>
            </a:graphic>
          </wp:inline>
        </w:drawing>
      </w:r>
    </w:p>
    <w:p w:rsidR="00345E19" w:rsidRPr="008F0CC7" w:rsidRDefault="00345E19" w:rsidP="00345E19">
      <w:pPr>
        <w:pStyle w:val="NoSpacing"/>
        <w:pBdr>
          <w:top w:val="single" w:sz="6" w:space="6" w:color="4F81BD"/>
          <w:bottom w:val="single" w:sz="6" w:space="6" w:color="4F81BD"/>
        </w:pBdr>
        <w:spacing w:after="240"/>
        <w:jc w:val="center"/>
        <w:rPr>
          <w:rFonts w:ascii="Cambria" w:hAnsi="Cambria"/>
          <w:b/>
          <w:caps/>
          <w:color w:val="4F81BD"/>
          <w:sz w:val="132"/>
          <w:szCs w:val="132"/>
        </w:rPr>
      </w:pPr>
      <w:r w:rsidRPr="008F0CC7">
        <w:rPr>
          <w:rFonts w:ascii="Cambria" w:hAnsi="Cambria"/>
          <w:b/>
          <w:caps/>
          <w:color w:val="4F81BD"/>
          <w:sz w:val="132"/>
          <w:szCs w:val="132"/>
        </w:rPr>
        <w:t>Biographies of the Awliyah of fez</w:t>
      </w:r>
    </w:p>
    <w:p w:rsidR="00345E19" w:rsidRDefault="00345E19" w:rsidP="00345E19">
      <w:pPr>
        <w:pStyle w:val="NoSpacing"/>
        <w:rPr>
          <w:color w:val="4F81BD"/>
          <w:sz w:val="28"/>
          <w:szCs w:val="28"/>
        </w:rPr>
      </w:pPr>
    </w:p>
    <w:p w:rsidR="00345E19" w:rsidRDefault="00FB3077" w:rsidP="00345E19">
      <w:pPr>
        <w:pStyle w:val="NoSpacing"/>
        <w:spacing w:before="480"/>
        <w:jc w:val="center"/>
        <w:rPr>
          <w:color w:val="4F81BD"/>
        </w:rPr>
      </w:pPr>
      <w:r>
        <w:rPr>
          <w:noProof/>
          <w:color w:val="4F81BD"/>
          <w:lang w:val="en-GB" w:eastAsia="en-GB"/>
        </w:rPr>
        <mc:AlternateContent>
          <mc:Choice Requires="wps">
            <w:drawing>
              <wp:anchor distT="0" distB="0" distL="114300" distR="114300" simplePos="0" relativeHeight="251657728" behindDoc="0" locked="0" layoutInCell="1" allowOverlap="1">
                <wp:simplePos x="0" y="0"/>
                <wp:positionH relativeFrom="page">
                  <wp:posOffset>914400</wp:posOffset>
                </wp:positionH>
                <wp:positionV relativeFrom="page">
                  <wp:posOffset>9088120</wp:posOffset>
                </wp:positionV>
                <wp:extent cx="5728970" cy="170815"/>
                <wp:effectExtent l="0" t="2540" r="0" b="0"/>
                <wp:wrapNone/>
                <wp:docPr id="3"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897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345E19" w:rsidRPr="00345E19" w:rsidRDefault="00345E19" w:rsidP="00345E19">
                            <w:pPr>
                              <w:pStyle w:val="NoSpacing"/>
                              <w:jc w:val="center"/>
                              <w:rPr>
                                <w:color w:val="4F81BD"/>
                              </w:rPr>
                            </w:pPr>
                          </w:p>
                        </w:txbxContent>
                      </wps:txbx>
                      <wps:bodyPr rot="0" vert="horz" wrap="square" lIns="0" tIns="0" rIns="0" bIns="0" anchor="b" anchorCtr="0" upright="1">
                        <a:spAutoFit/>
                      </wps:bodyPr>
                    </wps:wsp>
                  </a:graphicData>
                </a:graphic>
                <wp14:sizeRelH relativeFrom="margin">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42" o:spid="_x0000_s1026" type="#_x0000_t202" style="position:absolute;left:0;text-align:left;margin-left:1in;margin-top:715.6pt;width:451.1pt;height:13.45pt;z-index:25165772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" filled="f" stroked="f" strokeweight=".5pt">
                <v:textbox style="mso-fit-shape-to-text:t" inset="0,0,0,0">
                  <w:txbxContent>
                    <w:p w:rsidR="00345E19" w:rsidRPr="00345E19" w:rsidRDefault="00345E19" w:rsidP="00345E19">
                      <w:pPr>
                        <w:pStyle w:val="NoSpacing"/>
                        <w:jc w:val="center"/>
                        <w:rPr>
                          <w:color w:val="4F81BD"/>
                        </w:rPr>
                      </w:pPr>
                    </w:p>
                  </w:txbxContent>
                </v:textbox>
                <w10:wrap anchorx="page" anchory="page"/>
              </v:shape>
            </w:pict>
          </mc:Fallback>
        </mc:AlternateContent>
      </w:r>
      <w:r w:rsidR="007609EA">
        <w:rPr>
          <w:noProof/>
          <w:color w:val="4F81BD"/>
          <w:lang w:val="en-GB" w:eastAsia="en-GB"/>
        </w:rPr>
        <w:drawing>
          <wp:inline distT="0" distB="0" distL="0" distR="0">
            <wp:extent cx="771525" cy="476885"/>
            <wp:effectExtent l="19050" t="0" r="9525" b="0"/>
            <wp:docPr id="1" name="Picture 1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rrowheads="1"/>
                    </pic:cNvPicPr>
                  </pic:nvPicPr>
                  <pic:blipFill>
                    <a:blip r:embed="rId5" cstate="print"/>
                    <a:srcRect b="-668"/>
                    <a:stretch>
                      <a:fillRect/>
                    </a:stretch>
                  </pic:blipFill>
                  <pic:spPr bwMode="auto">
                    <a:xfrm>
                      <a:off x="0" y="0"/>
                      <a:ext cx="771525" cy="476885"/>
                    </a:xfrm>
                    <a:prstGeom prst="rect">
                      <a:avLst/>
                    </a:prstGeom>
                    <a:noFill/>
                    <a:ln w="9525">
                      <a:noFill/>
                      <a:miter lim="800000"/>
                      <a:headEnd/>
                      <a:tailEnd/>
                    </a:ln>
                  </pic:spPr>
                </pic:pic>
              </a:graphicData>
            </a:graphic>
          </wp:inline>
        </w:drawing>
      </w:r>
    </w:p>
    <w:p w:rsidR="003B59D6" w:rsidRPr="00345E19" w:rsidRDefault="00345E19" w:rsidP="00345E19">
      <w:pPr>
        <w:spacing w:after="160" w:line="259" w:lineRule="auto"/>
      </w:pPr>
      <w:r>
        <w:br w:type="page"/>
      </w:r>
    </w:p>
    <w:p w:rsidR="006C775F" w:rsidRPr="003B59D6" w:rsidRDefault="006C775F" w:rsidP="00DD1316">
      <w:pPr>
        <w:pStyle w:val="NormalWeb"/>
        <w:spacing w:line="332" w:lineRule="atLeast"/>
        <w:jc w:val="center"/>
        <w:rPr>
          <w:b/>
        </w:rPr>
      </w:pPr>
      <w:r w:rsidRPr="003B59D6">
        <w:rPr>
          <w:b/>
        </w:rPr>
        <w:lastRenderedPageBreak/>
        <w:t>Moulay Idriss al Akbar</w:t>
      </w:r>
    </w:p>
    <w:p w:rsidR="00517A0E" w:rsidRPr="003B59D6" w:rsidRDefault="00517A0E" w:rsidP="006C775F">
      <w:pPr>
        <w:pStyle w:val="NormalWeb"/>
        <w:spacing w:line="332" w:lineRule="atLeast"/>
        <w:rPr>
          <w:sz w:val="20"/>
          <w:szCs w:val="20"/>
        </w:rPr>
      </w:pPr>
      <w:r w:rsidRPr="003B59D6">
        <w:rPr>
          <w:sz w:val="20"/>
          <w:szCs w:val="20"/>
        </w:rPr>
        <w:t>For those people unfamiliar with Morocco history below is a short introduction to a family that stands very prominent upon the ranks of the Shurafaa of Morocco, and in fact can be attributed to being responsible for starting the whole affair of this holy kingdom of Morocco and its luminous and transcending legacy: and those are the Idrissys</w:t>
      </w:r>
    </w:p>
    <w:p w:rsidR="006C775F" w:rsidRPr="003B59D6" w:rsidRDefault="006C775F" w:rsidP="006C775F">
      <w:pPr>
        <w:pStyle w:val="NormalWeb"/>
        <w:spacing w:line="332" w:lineRule="atLeast"/>
        <w:rPr>
          <w:sz w:val="20"/>
          <w:szCs w:val="20"/>
        </w:rPr>
      </w:pPr>
      <w:r w:rsidRPr="003B59D6">
        <w:rPr>
          <w:sz w:val="20"/>
          <w:szCs w:val="20"/>
        </w:rPr>
        <w:t xml:space="preserve"> </w:t>
      </w:r>
      <w:r w:rsidR="00DC0663" w:rsidRPr="003B59D6">
        <w:rPr>
          <w:sz w:val="20"/>
          <w:szCs w:val="20"/>
        </w:rPr>
        <w:t>The story of Moulay Idriss al Akbar is a fascinating one in itself, and one which weaves very intricately into the history of the beginnings of the Islamic state after the death of it’s prophet, sallah Allahu alayhi wa salaam, and the splits which began to occur within the folds of the Ummah. For many years, the descendants of the prophet, may allah be pleased with them, forewent the right to rulership of the Ummah in the interest of a greater peace and stability between the Muslims, but from time to time efforts did arise to reinstate the Ahl al Bayt as the Caliphs. Moulay Idriss’s story falls at the rise of another prominent one such occasion, during the failed uprising of Muhammad Nafs Al Zakiyya to retake the caliphate.</w:t>
      </w:r>
    </w:p>
    <w:p w:rsidR="006C775F" w:rsidRPr="003B59D6" w:rsidRDefault="006C775F" w:rsidP="006C775F">
      <w:pPr>
        <w:pStyle w:val="NormalWeb"/>
        <w:spacing w:line="332" w:lineRule="atLeast"/>
        <w:rPr>
          <w:sz w:val="20"/>
          <w:szCs w:val="20"/>
        </w:rPr>
      </w:pPr>
      <w:r w:rsidRPr="003B59D6">
        <w:rPr>
          <w:sz w:val="20"/>
          <w:szCs w:val="20"/>
        </w:rPr>
        <w:t>When Idris arrived in Zerhoun, there was a lot of political instability. Ishaq announced Idris’ presence to the tribes and the major tribes pledged allegiance to him on Friday the 4th of Ramadan. Idris assembled an army to combat the local rebel Berber tribes who were mostly Jewish and Christian. They were soon defeated and most of them converted to Islam. He took rest for a time and then headed out to conquer more of the surrounding tribes. They either became Muslim or were taken prisoner and some were killed. The battles stopped in 173/788 when Idris made a visit to Tilimsan. The people there pledged allegiance to him and a mosque was built. His name was carved into the pulpit there.</w:t>
      </w:r>
    </w:p>
    <w:p w:rsidR="006C775F" w:rsidRPr="003B59D6" w:rsidRDefault="006C775F" w:rsidP="006C775F">
      <w:pPr>
        <w:pStyle w:val="NormalWeb"/>
        <w:spacing w:line="332" w:lineRule="atLeast"/>
        <w:rPr>
          <w:sz w:val="20"/>
          <w:szCs w:val="20"/>
        </w:rPr>
      </w:pPr>
      <w:r w:rsidRPr="003B59D6">
        <w:rPr>
          <w:sz w:val="20"/>
          <w:szCs w:val="20"/>
        </w:rPr>
        <w:t xml:space="preserve">Idris </w:t>
      </w:r>
      <w:r w:rsidR="00EE5DB3" w:rsidRPr="003B59D6">
        <w:rPr>
          <w:sz w:val="20"/>
          <w:szCs w:val="20"/>
        </w:rPr>
        <w:t>was poisoned</w:t>
      </w:r>
      <w:r w:rsidR="00517A0E" w:rsidRPr="003B59D6">
        <w:rPr>
          <w:sz w:val="20"/>
          <w:szCs w:val="20"/>
        </w:rPr>
        <w:t xml:space="preserve"> with a bottle of perfume he</w:t>
      </w:r>
      <w:r w:rsidR="00EE5DB3" w:rsidRPr="003B59D6">
        <w:rPr>
          <w:sz w:val="20"/>
          <w:szCs w:val="20"/>
        </w:rPr>
        <w:t xml:space="preserve"> </w:t>
      </w:r>
      <w:r w:rsidRPr="003B59D6">
        <w:rPr>
          <w:sz w:val="20"/>
          <w:szCs w:val="20"/>
        </w:rPr>
        <w:t>died in Rabee’ al-Thani 175/790 or 177/793;</w:t>
      </w:r>
      <w:r w:rsidR="00517A0E" w:rsidRPr="003B59D6">
        <w:rPr>
          <w:sz w:val="20"/>
          <w:szCs w:val="20"/>
        </w:rPr>
        <w:t xml:space="preserve"> Moulay Idriss al Akbar, or The First, is buried in Zerhoun in a holy city now known today simply as Moulay Idriss.</w:t>
      </w:r>
    </w:p>
    <w:p w:rsidR="00DD1316" w:rsidRPr="003B59D6" w:rsidRDefault="00DD1316" w:rsidP="00DD1316">
      <w:pPr>
        <w:pStyle w:val="NormalWeb"/>
        <w:spacing w:line="332" w:lineRule="atLeast"/>
        <w:jc w:val="center"/>
        <w:rPr>
          <w:b/>
        </w:rPr>
      </w:pPr>
      <w:r w:rsidRPr="003B59D6">
        <w:rPr>
          <w:b/>
        </w:rPr>
        <w:t>Moulay Idriss the Second</w:t>
      </w:r>
    </w:p>
    <w:p w:rsidR="006C775F" w:rsidRPr="003B59D6" w:rsidRDefault="006C775F" w:rsidP="006C775F">
      <w:pPr>
        <w:pStyle w:val="NormalWeb"/>
        <w:spacing w:line="332" w:lineRule="atLeast"/>
        <w:rPr>
          <w:sz w:val="20"/>
          <w:szCs w:val="20"/>
        </w:rPr>
      </w:pPr>
      <w:r w:rsidRPr="003B59D6">
        <w:rPr>
          <w:sz w:val="20"/>
          <w:szCs w:val="20"/>
        </w:rPr>
        <w:t>Idris the Second was born on Monday the 13th of Rajab or the third 175/791 or 177/792. It was said that he was born with the declaration of faith and ‘there is no strength or might except through God’ writ</w:t>
      </w:r>
      <w:r w:rsidR="00EE5DB3" w:rsidRPr="003B59D6">
        <w:rPr>
          <w:sz w:val="20"/>
          <w:szCs w:val="20"/>
        </w:rPr>
        <w:t>ten between his shoulder blades</w:t>
      </w:r>
      <w:r w:rsidRPr="003B59D6">
        <w:rPr>
          <w:sz w:val="20"/>
          <w:szCs w:val="20"/>
        </w:rPr>
        <w:t>. He memorized the Quran by the a</w:t>
      </w:r>
      <w:r w:rsidR="00EE5DB3" w:rsidRPr="003B59D6">
        <w:rPr>
          <w:sz w:val="20"/>
          <w:szCs w:val="20"/>
        </w:rPr>
        <w:t>ge of 8. He also learnt</w:t>
      </w:r>
      <w:r w:rsidRPr="003B59D6">
        <w:rPr>
          <w:sz w:val="20"/>
          <w:szCs w:val="20"/>
        </w:rPr>
        <w:t xml:space="preserve"> the sciences of Hadith, Islamic law, language, poetry, literature, horse riding, archery and other forms of the art of war. At the age of 11, he was ready to take up the responsibility of leadership. The Berbers pledged allegiance to him on Friday 7th Rabee’ al-Awwal 804/188; he addressed the people with a powerful speech callin</w:t>
      </w:r>
      <w:r w:rsidR="00EE5DB3" w:rsidRPr="003B59D6">
        <w:rPr>
          <w:sz w:val="20"/>
          <w:szCs w:val="20"/>
        </w:rPr>
        <w:t>g them to God and His obedience</w:t>
      </w:r>
      <w:r w:rsidRPr="003B59D6">
        <w:rPr>
          <w:sz w:val="20"/>
          <w:szCs w:val="20"/>
        </w:rPr>
        <w:t xml:space="preserve">. </w:t>
      </w:r>
    </w:p>
    <w:p w:rsidR="006C775F" w:rsidRPr="003B59D6" w:rsidRDefault="006C775F" w:rsidP="006C775F">
      <w:pPr>
        <w:pStyle w:val="NormalWeb"/>
        <w:spacing w:line="332" w:lineRule="atLeast"/>
        <w:rPr>
          <w:sz w:val="20"/>
          <w:szCs w:val="20"/>
        </w:rPr>
      </w:pPr>
      <w:r w:rsidRPr="003B59D6">
        <w:rPr>
          <w:sz w:val="20"/>
          <w:szCs w:val="20"/>
        </w:rPr>
        <w:t>Idris</w:t>
      </w:r>
      <w:r w:rsidR="00EE5DB3" w:rsidRPr="003B59D6">
        <w:rPr>
          <w:sz w:val="20"/>
          <w:szCs w:val="20"/>
        </w:rPr>
        <w:t xml:space="preserve"> the second</w:t>
      </w:r>
      <w:r w:rsidRPr="003B59D6">
        <w:rPr>
          <w:sz w:val="20"/>
          <w:szCs w:val="20"/>
        </w:rPr>
        <w:t xml:space="preserve"> was fair in complexion with a touch of rose to his skin with straight black hair. His nose was aquiline in shape and his eyebrows were set far apart. His had large beautiful eyes, which were black, and his figure was full with broad shoulders. His teeth were set apart and his hands were large. He was known later as ‘Fadl’.</w:t>
      </w:r>
    </w:p>
    <w:p w:rsidR="006C775F" w:rsidRPr="003B59D6" w:rsidRDefault="006C775F" w:rsidP="006C775F">
      <w:pPr>
        <w:pStyle w:val="NormalWeb"/>
        <w:spacing w:line="332" w:lineRule="atLeast"/>
        <w:rPr>
          <w:sz w:val="20"/>
          <w:szCs w:val="20"/>
        </w:rPr>
      </w:pPr>
      <w:r w:rsidRPr="003B59D6">
        <w:rPr>
          <w:sz w:val="20"/>
          <w:szCs w:val="20"/>
        </w:rPr>
        <w:t xml:space="preserve">People flocked from near and far to be in the presence of this new leader. Many Arabs came to live under his rule. </w:t>
      </w:r>
    </w:p>
    <w:p w:rsidR="006C775F" w:rsidRPr="003B59D6" w:rsidRDefault="006C775F" w:rsidP="006C775F">
      <w:pPr>
        <w:pStyle w:val="NormalWeb"/>
        <w:spacing w:line="332" w:lineRule="atLeast"/>
        <w:rPr>
          <w:sz w:val="20"/>
          <w:szCs w:val="20"/>
        </w:rPr>
      </w:pPr>
      <w:r w:rsidRPr="003B59D6">
        <w:rPr>
          <w:sz w:val="20"/>
          <w:szCs w:val="20"/>
        </w:rPr>
        <w:t>Walili soon became overcrowded. He felt the need to establish a city for himself and his notables. They went out to find a suitable place until they arrived at Mount Zalagh in 805/190. Here the air was good and its soil fertile.</w:t>
      </w:r>
    </w:p>
    <w:p w:rsidR="006C775F" w:rsidRPr="003B59D6" w:rsidRDefault="006C775F" w:rsidP="006C775F">
      <w:pPr>
        <w:pStyle w:val="NormalWeb"/>
        <w:spacing w:line="332" w:lineRule="atLeast"/>
        <w:rPr>
          <w:sz w:val="20"/>
          <w:szCs w:val="20"/>
        </w:rPr>
      </w:pPr>
      <w:r w:rsidRPr="003B59D6">
        <w:rPr>
          <w:sz w:val="20"/>
          <w:szCs w:val="20"/>
        </w:rPr>
        <w:lastRenderedPageBreak/>
        <w:t>He first tried to build houses and a surrounding wall on the mountainside, but floods came down at night and destroyed them, killing many and ruining the crops. He chose to build in another area close to the Sabu River where Sidi Harazim is today, but soon realised that it would be too hazardous there in the winter due to floods from Sabu. He returned to Walili.</w:t>
      </w:r>
    </w:p>
    <w:p w:rsidR="006C775F" w:rsidRPr="003B59D6" w:rsidRDefault="006C775F" w:rsidP="006C775F">
      <w:pPr>
        <w:pStyle w:val="NormalWeb"/>
        <w:spacing w:line="332" w:lineRule="atLeast"/>
        <w:rPr>
          <w:sz w:val="20"/>
          <w:szCs w:val="20"/>
        </w:rPr>
      </w:pPr>
      <w:r w:rsidRPr="003B59D6">
        <w:rPr>
          <w:sz w:val="20"/>
          <w:szCs w:val="20"/>
        </w:rPr>
        <w:t xml:space="preserve">Soon after, he sent ‘Umair to go out and look for a suitable place; he arrived in the valley of Sais. They prayed Dhuhr there and asked God to ease their affair. It was here that he discovered over 60 springs. On tasting the water, he found it to be sweet. He followed the springs until he arrived at Wad Fez. Between the two mountains there, he was captured by the lush area, which was covered in trees and filled with rivers and springs. This is where Fez is today. </w:t>
      </w:r>
    </w:p>
    <w:p w:rsidR="00DD1316" w:rsidRPr="003B59D6" w:rsidRDefault="006C775F" w:rsidP="006C775F">
      <w:pPr>
        <w:pStyle w:val="NormalWeb"/>
        <w:spacing w:line="332" w:lineRule="atLeast"/>
        <w:rPr>
          <w:sz w:val="20"/>
          <w:szCs w:val="20"/>
        </w:rPr>
      </w:pPr>
      <w:r w:rsidRPr="003B59D6">
        <w:rPr>
          <w:sz w:val="20"/>
          <w:szCs w:val="20"/>
        </w:rPr>
        <w:t>It is related in a weak tradition of the Prophet, may Allah bless him and grant him peace, related by Darras b. Ismail through Malik b. Anas and al-Zuhri to Sa’eed b. al-Musayyab to Abu Huraira:</w:t>
      </w:r>
    </w:p>
    <w:p w:rsidR="006C775F" w:rsidRPr="003B59D6" w:rsidRDefault="006C775F" w:rsidP="006C775F">
      <w:pPr>
        <w:pStyle w:val="NormalWeb"/>
        <w:spacing w:line="332" w:lineRule="atLeast"/>
        <w:rPr>
          <w:sz w:val="20"/>
          <w:szCs w:val="20"/>
        </w:rPr>
      </w:pPr>
      <w:r w:rsidRPr="003B59D6">
        <w:rPr>
          <w:sz w:val="20"/>
          <w:szCs w:val="20"/>
        </w:rPr>
        <w:t>“There will be a city in the west named Fez, whose people will be the most precise in their direction of prayer in the west and the most abundant in their prayer. Its people will be followers of my way (Ahl al-Sunna wa al-Jama’a) and upon the truth. They will hold tight to it undeterred by their opponents. God will not afflict them with anything they would detest up until the Day of Judgment.”</w:t>
      </w:r>
    </w:p>
    <w:p w:rsidR="006C775F" w:rsidRPr="003B59D6" w:rsidRDefault="006C775F" w:rsidP="006C775F">
      <w:pPr>
        <w:pStyle w:val="NormalWeb"/>
        <w:spacing w:line="332" w:lineRule="atLeast"/>
        <w:rPr>
          <w:sz w:val="20"/>
          <w:szCs w:val="20"/>
        </w:rPr>
      </w:pPr>
      <w:r w:rsidRPr="003B59D6">
        <w:rPr>
          <w:sz w:val="20"/>
          <w:szCs w:val="20"/>
        </w:rPr>
        <w:t>Fez was known for its sweet water, moderate air and fertile soil. It was surrounded by thick woods and gardens, which prevented any enemy from being able to make a feasible attack on the city. There were numerous springs and rivers that ran through the city. The water was warm in the winter and cool in the summer. It was said that the water of Fez is good for digestion, could cure gallstones and soften skin. It was even said that it could rid you of lice, increase your sexual appetite and remove stains from clothing without the need of soap.</w:t>
      </w:r>
    </w:p>
    <w:p w:rsidR="006C775F" w:rsidRPr="003B59D6" w:rsidRDefault="006C775F" w:rsidP="006C775F">
      <w:pPr>
        <w:pStyle w:val="NormalWeb"/>
        <w:spacing w:line="332" w:lineRule="atLeast"/>
        <w:rPr>
          <w:sz w:val="20"/>
          <w:szCs w:val="20"/>
        </w:rPr>
      </w:pPr>
      <w:r w:rsidRPr="003B59D6">
        <w:rPr>
          <w:sz w:val="20"/>
          <w:szCs w:val="20"/>
        </w:rPr>
        <w:t>There are different relations regarding the reason for the naming of Fez:</w:t>
      </w:r>
    </w:p>
    <w:p w:rsidR="006C775F" w:rsidRPr="003B59D6" w:rsidRDefault="006C775F" w:rsidP="006C775F">
      <w:pPr>
        <w:pStyle w:val="NormalWeb"/>
        <w:spacing w:line="332" w:lineRule="atLeast"/>
        <w:rPr>
          <w:sz w:val="20"/>
          <w:szCs w:val="20"/>
        </w:rPr>
      </w:pPr>
      <w:r w:rsidRPr="003B59D6">
        <w:rPr>
          <w:sz w:val="20"/>
          <w:szCs w:val="20"/>
        </w:rPr>
        <w:t>When Idris was planning the foundations, a 150 year old monk came to him and asked him what he was doing. Idris explained that he was planning to build a city here for himself and his children where God would be worshipped, His scripture recited and His laws upheld. The monk exclaimed, “I bear you good tidings. A monk who passed away 100 years ago and lived here in this monastery told me that he had found a manuscript; this manuscript explained that there was a city here before called Saf, which collapsed 1700 years ago and a man from the progeny of Prophet-hood called Idris would restore it. He will live a great life and God’s religion will prevail there until the end of time.” Idris decided to turn around the letters of the original city name and call it Fez.</w:t>
      </w:r>
    </w:p>
    <w:p w:rsidR="006C775F" w:rsidRPr="003B59D6" w:rsidRDefault="006C775F" w:rsidP="006C775F">
      <w:pPr>
        <w:pStyle w:val="NormalWeb"/>
        <w:spacing w:line="332" w:lineRule="atLeast"/>
        <w:rPr>
          <w:sz w:val="20"/>
          <w:szCs w:val="20"/>
        </w:rPr>
      </w:pPr>
      <w:r w:rsidRPr="003B59D6">
        <w:rPr>
          <w:sz w:val="20"/>
          <w:szCs w:val="20"/>
        </w:rPr>
        <w:t>When they were digging the foundations, they fell upon a pickaxe of gold and silver. Idris took it and completed the foundations with it.</w:t>
      </w:r>
    </w:p>
    <w:p w:rsidR="006C775F" w:rsidRPr="003B59D6" w:rsidRDefault="006C775F" w:rsidP="006C775F">
      <w:pPr>
        <w:pStyle w:val="NormalWeb"/>
        <w:spacing w:line="332" w:lineRule="atLeast"/>
        <w:rPr>
          <w:sz w:val="20"/>
          <w:szCs w:val="20"/>
        </w:rPr>
      </w:pPr>
      <w:r w:rsidRPr="003B59D6">
        <w:rPr>
          <w:sz w:val="20"/>
          <w:szCs w:val="20"/>
        </w:rPr>
        <w:t>Some say the name comes from the word horseman (‘faris’) in Arabic because of the horsemen or Iraq that had come to pledge allegiance to Idris. Then later on the word was shortened to Fez.</w:t>
      </w:r>
    </w:p>
    <w:p w:rsidR="006C775F" w:rsidRPr="003B59D6" w:rsidRDefault="006C775F" w:rsidP="006C775F">
      <w:pPr>
        <w:pStyle w:val="NormalWeb"/>
        <w:spacing w:line="332" w:lineRule="atLeast"/>
        <w:rPr>
          <w:sz w:val="20"/>
          <w:szCs w:val="20"/>
        </w:rPr>
      </w:pPr>
      <w:r w:rsidRPr="003B59D6">
        <w:rPr>
          <w:sz w:val="20"/>
          <w:szCs w:val="20"/>
        </w:rPr>
        <w:t>On a Thursday morning in Rabee’ al-Awwal 192/808, the foundations were built on the Andalusia bank in the Garwawa area. Before commencing the work, he lifted his hands and prayed for the city and its people:</w:t>
      </w:r>
    </w:p>
    <w:p w:rsidR="006C775F" w:rsidRPr="003B59D6" w:rsidRDefault="006C775F" w:rsidP="006C775F">
      <w:pPr>
        <w:pStyle w:val="NormalWeb"/>
        <w:spacing w:line="332" w:lineRule="atLeast"/>
        <w:rPr>
          <w:sz w:val="20"/>
          <w:szCs w:val="20"/>
        </w:rPr>
      </w:pPr>
      <w:r w:rsidRPr="003B59D6">
        <w:rPr>
          <w:sz w:val="20"/>
          <w:szCs w:val="20"/>
        </w:rPr>
        <w:lastRenderedPageBreak/>
        <w:t>“Oh God, You know that I do not intend in establishing this city any ostentation or pride; rather I want that You be worshipped, Your scripture recited, and that Your Law and the practice of Your prophet will be followed as long as it remains. Oh God grant its people the ability to follow good and aid them therein, and protect them from their enemies and any tribulation and trial and grant them their provision with ease.”</w:t>
      </w:r>
    </w:p>
    <w:p w:rsidR="006C775F" w:rsidRPr="003B59D6" w:rsidRDefault="006C775F" w:rsidP="006C775F">
      <w:pPr>
        <w:pStyle w:val="NormalWeb"/>
        <w:spacing w:line="332" w:lineRule="atLeast"/>
        <w:rPr>
          <w:sz w:val="20"/>
          <w:szCs w:val="20"/>
        </w:rPr>
      </w:pPr>
      <w:r w:rsidRPr="003B59D6">
        <w:rPr>
          <w:sz w:val="20"/>
          <w:szCs w:val="20"/>
        </w:rPr>
        <w:t>There was an area filled with trees near a spring called ‘Aloon. A black slave lived there who was ferocious and robbed any passerby. The area was also filled with wild boar and thick foliage. People only went through it in groups. When Idris heard about this man, he ordered his arrest. Horsemen went out in search of him. He was caught and taken to Idris who ordered him to be crucified and hung in ‘Aloon.</w:t>
      </w:r>
    </w:p>
    <w:p w:rsidR="006C775F" w:rsidRPr="003B59D6" w:rsidRDefault="00517A0E" w:rsidP="006C775F">
      <w:pPr>
        <w:pStyle w:val="NormalWeb"/>
        <w:spacing w:line="332" w:lineRule="atLeast"/>
        <w:rPr>
          <w:sz w:val="20"/>
          <w:szCs w:val="20"/>
        </w:rPr>
      </w:pPr>
      <w:r w:rsidRPr="003B59D6">
        <w:rPr>
          <w:sz w:val="20"/>
          <w:szCs w:val="20"/>
        </w:rPr>
        <w:t>H</w:t>
      </w:r>
      <w:r w:rsidR="006C775F" w:rsidRPr="003B59D6">
        <w:rPr>
          <w:sz w:val="20"/>
          <w:szCs w:val="20"/>
        </w:rPr>
        <w:t>ere are other sources that suggest Fez was built by his father in 172/788, and that Idris al-Azhar built the Qarawiyeen bank in 193/809.</w:t>
      </w:r>
    </w:p>
    <w:p w:rsidR="006C775F" w:rsidRPr="003B59D6" w:rsidRDefault="006C775F" w:rsidP="006C775F">
      <w:pPr>
        <w:pStyle w:val="NormalWeb"/>
        <w:spacing w:line="332" w:lineRule="atLeast"/>
        <w:rPr>
          <w:sz w:val="20"/>
          <w:szCs w:val="20"/>
        </w:rPr>
      </w:pPr>
      <w:r w:rsidRPr="003B59D6">
        <w:rPr>
          <w:sz w:val="20"/>
          <w:szCs w:val="20"/>
        </w:rPr>
        <w:t>In 197, Idris went out to fight renegade Kharajite Berber tribes and continued to do so in 199. Then he returned to Fez to take rest and in the same year headed for Tilimsan. He stayed there for three years. He wrote his name on the pulpit there just as his father had done. Then he fought on until he was able to wipe out any remaining trace of the Kharijite teachings in Morocco.</w:t>
      </w:r>
    </w:p>
    <w:p w:rsidR="006C775F" w:rsidRPr="003B59D6" w:rsidRDefault="00517A0E" w:rsidP="006C775F">
      <w:pPr>
        <w:pStyle w:val="NormalWeb"/>
        <w:spacing w:line="332" w:lineRule="atLeast"/>
        <w:rPr>
          <w:sz w:val="20"/>
          <w:szCs w:val="20"/>
        </w:rPr>
      </w:pPr>
      <w:r w:rsidRPr="003B59D6">
        <w:rPr>
          <w:sz w:val="20"/>
          <w:szCs w:val="20"/>
        </w:rPr>
        <w:t xml:space="preserve">He </w:t>
      </w:r>
      <w:r w:rsidR="006C775F" w:rsidRPr="003B59D6">
        <w:rPr>
          <w:sz w:val="20"/>
          <w:szCs w:val="20"/>
        </w:rPr>
        <w:t xml:space="preserve">passed away on the 12th of Jumada 213/828 at the age of 36. He died choking on a grape seed. Some say he was poisoned. He was buried in his mosque. Before, it was believed by some that he was buried next to his father until the left wall of the Qibla was being restored and they came across his untouched body in Fez in Rajab 841. He left 12 sons: </w:t>
      </w:r>
    </w:p>
    <w:p w:rsidR="006C775F" w:rsidRPr="003B59D6" w:rsidRDefault="006C775F" w:rsidP="006C775F">
      <w:pPr>
        <w:pStyle w:val="NormalWeb"/>
        <w:spacing w:line="332" w:lineRule="atLeast"/>
        <w:rPr>
          <w:sz w:val="20"/>
          <w:szCs w:val="20"/>
        </w:rPr>
      </w:pPr>
      <w:r w:rsidRPr="003B59D6">
        <w:rPr>
          <w:sz w:val="20"/>
          <w:szCs w:val="20"/>
        </w:rPr>
        <w:t>Ibn Zakari: “Let no-one doubt neither this man’s special station nor his closeness to God….There is consensus amongst the people of divine knowledge and understanding that he is from among the elite in the eyes of God just like his father.”</w:t>
      </w:r>
    </w:p>
    <w:p w:rsidR="006C775F" w:rsidRPr="003B59D6" w:rsidRDefault="006C775F" w:rsidP="00517A0E">
      <w:pPr>
        <w:pStyle w:val="NormalWeb"/>
        <w:spacing w:line="332" w:lineRule="atLeast"/>
        <w:rPr>
          <w:sz w:val="20"/>
          <w:szCs w:val="20"/>
        </w:rPr>
      </w:pPr>
      <w:r w:rsidRPr="003B59D6">
        <w:rPr>
          <w:sz w:val="20"/>
          <w:szCs w:val="20"/>
        </w:rPr>
        <w:t>Ahmed Tijani: “If the people knew of the station of Moulay Idris they would sacrifice their children for him.”</w:t>
      </w:r>
    </w:p>
    <w:p w:rsidR="006C775F" w:rsidRPr="003B59D6" w:rsidRDefault="00517A0E" w:rsidP="003B59D6">
      <w:pPr>
        <w:pStyle w:val="NormalWeb"/>
        <w:spacing w:line="332" w:lineRule="atLeast"/>
        <w:rPr>
          <w:sz w:val="20"/>
          <w:szCs w:val="20"/>
        </w:rPr>
      </w:pPr>
      <w:r w:rsidRPr="003B59D6">
        <w:rPr>
          <w:sz w:val="20"/>
          <w:szCs w:val="20"/>
        </w:rPr>
        <w:t>As for Moulay Idriss the second, he is buried in his haram in Fes, adjacent to the Qarawiyyan, and his tomb, while undergoing renovations currently, is tremendous and easily t</w:t>
      </w:r>
      <w:r w:rsidR="003B59D6">
        <w:rPr>
          <w:sz w:val="20"/>
          <w:szCs w:val="20"/>
        </w:rPr>
        <w:t>he most famous in Fes</w:t>
      </w:r>
    </w:p>
    <w:p w:rsidR="006C775F" w:rsidRPr="003B59D6" w:rsidRDefault="00FB3077" w:rsidP="00C73BEE">
      <w:pPr>
        <w:spacing w:after="0" w:line="360" w:lineRule="atLeast"/>
        <w:jc w:val="center"/>
        <w:outlineLvl w:val="0"/>
        <w:rPr>
          <w:rFonts w:ascii="Times New Roman" w:eastAsia="Times New Roman" w:hAnsi="Times New Roman"/>
          <w:b/>
          <w:color w:val="000000"/>
          <w:kern w:val="36"/>
          <w:sz w:val="24"/>
          <w:szCs w:val="24"/>
          <w:lang w:eastAsia="en-GB"/>
        </w:rPr>
      </w:pPr>
      <w:hyperlink r:id="rId6" w:history="1">
        <w:r w:rsidR="006C775F" w:rsidRPr="003B59D6">
          <w:rPr>
            <w:rFonts w:ascii="Times New Roman" w:eastAsia="Times New Roman" w:hAnsi="Times New Roman"/>
            <w:b/>
            <w:color w:val="000000"/>
            <w:kern w:val="36"/>
            <w:sz w:val="24"/>
            <w:szCs w:val="24"/>
            <w:lang w:eastAsia="en-GB"/>
          </w:rPr>
          <w:t>Ahmad al Badawi</w:t>
        </w:r>
      </w:hyperlink>
    </w:p>
    <w:p w:rsidR="006C775F" w:rsidRPr="003B59D6" w:rsidRDefault="006C775F" w:rsidP="006C775F">
      <w:pPr>
        <w:spacing w:before="100" w:beforeAutospacing="1" w:after="360" w:line="332" w:lineRule="atLeast"/>
        <w:rPr>
          <w:rFonts w:ascii="Times New Roman" w:eastAsia="Times New Roman" w:hAnsi="Times New Roman"/>
          <w:sz w:val="20"/>
          <w:szCs w:val="20"/>
          <w:lang w:eastAsia="en-GB"/>
        </w:rPr>
      </w:pPr>
      <w:r w:rsidRPr="003B59D6">
        <w:rPr>
          <w:rFonts w:ascii="Times New Roman" w:eastAsia="Times New Roman" w:hAnsi="Times New Roman"/>
          <w:sz w:val="20"/>
          <w:szCs w:val="20"/>
          <w:lang w:eastAsia="en-GB"/>
        </w:rPr>
        <w:t>The zawiyya is, unto today, maintained and run by his descendants, who are very friendly and see their position and duty as facilitators of the holy visits made to their grandfather. They do not ask for money for this work, and are generous and hospital to those coming to make Ziara.</w:t>
      </w:r>
    </w:p>
    <w:p w:rsidR="006C775F" w:rsidRPr="003B59D6" w:rsidRDefault="006C775F" w:rsidP="006C775F">
      <w:pPr>
        <w:spacing w:before="100" w:beforeAutospacing="1" w:after="360" w:line="332" w:lineRule="atLeast"/>
        <w:rPr>
          <w:rFonts w:ascii="Times New Roman" w:eastAsia="Times New Roman" w:hAnsi="Times New Roman"/>
          <w:sz w:val="20"/>
          <w:szCs w:val="20"/>
          <w:lang w:eastAsia="en-GB"/>
        </w:rPr>
      </w:pPr>
      <w:r w:rsidRPr="003B59D6">
        <w:rPr>
          <w:rFonts w:ascii="Times New Roman" w:eastAsia="Times New Roman" w:hAnsi="Times New Roman"/>
          <w:sz w:val="20"/>
          <w:szCs w:val="20"/>
          <w:lang w:eastAsia="en-GB"/>
        </w:rPr>
        <w:t xml:space="preserve">For those looking to find the tomb, it is located on a derb ( small Medina alleyway) that arks off to the right, perpendicular to the entrance to the famous Mnehbi Palace on the Tala’a Saghira in Fez, which is accessed taking a right and going down after entering the Bab Boujloud. </w:t>
      </w:r>
    </w:p>
    <w:p w:rsidR="006C775F" w:rsidRPr="003B59D6" w:rsidRDefault="006C775F" w:rsidP="00C73BEE">
      <w:pPr>
        <w:pStyle w:val="NormalWeb"/>
        <w:spacing w:line="332" w:lineRule="atLeast"/>
        <w:rPr>
          <w:sz w:val="20"/>
          <w:szCs w:val="20"/>
        </w:rPr>
      </w:pPr>
      <w:r w:rsidRPr="003B59D6">
        <w:rPr>
          <w:sz w:val="20"/>
          <w:szCs w:val="20"/>
        </w:rPr>
        <w:t>The following are translatio</w:t>
      </w:r>
      <w:r w:rsidR="00C73BEE" w:rsidRPr="003B59D6">
        <w:rPr>
          <w:sz w:val="20"/>
          <w:szCs w:val="20"/>
        </w:rPr>
        <w:t>ns of the different letters of the shaykh, translated by Aisha Bewely,</w:t>
      </w:r>
    </w:p>
    <w:p w:rsidR="006C775F" w:rsidRPr="003B59D6" w:rsidRDefault="00C73BEE" w:rsidP="006C775F">
      <w:pPr>
        <w:pStyle w:val="NormalWeb"/>
        <w:spacing w:line="332" w:lineRule="atLeast"/>
        <w:rPr>
          <w:sz w:val="20"/>
          <w:szCs w:val="20"/>
        </w:rPr>
      </w:pPr>
      <w:r w:rsidRPr="003B59D6">
        <w:rPr>
          <w:sz w:val="20"/>
          <w:szCs w:val="20"/>
        </w:rPr>
        <w:t xml:space="preserve"> </w:t>
      </w:r>
      <w:r w:rsidR="006C775F" w:rsidRPr="003B59D6">
        <w:rPr>
          <w:sz w:val="20"/>
          <w:szCs w:val="20"/>
        </w:rPr>
        <w:t>(Shaykh Ahmad al-Badawi was the student of Shaykh Moulay al-‘Arabi al-Darqawi)</w:t>
      </w:r>
    </w:p>
    <w:p w:rsidR="00C73BEE" w:rsidRPr="003B59D6" w:rsidRDefault="006C775F" w:rsidP="006C775F">
      <w:pPr>
        <w:pStyle w:val="NormalWeb"/>
        <w:spacing w:line="332" w:lineRule="atLeast"/>
        <w:rPr>
          <w:sz w:val="20"/>
          <w:szCs w:val="20"/>
        </w:rPr>
      </w:pPr>
      <w:r w:rsidRPr="003B59D6">
        <w:rPr>
          <w:sz w:val="20"/>
          <w:szCs w:val="20"/>
        </w:rPr>
        <w:lastRenderedPageBreak/>
        <w:t>If you do not busy the nafs with the truth, you will busy it with the false. And anyone who does not serve the elite will be tried by having to serve thieves. May Allah make us people whose goal is Him alone since that is what is necessary for attaining the three stations of the deen: Islam, Iman and Ihsan. “So worship Allah making the deen sincerely His</w:t>
      </w:r>
      <w:r w:rsidR="00C73BEE" w:rsidRPr="003B59D6">
        <w:rPr>
          <w:sz w:val="20"/>
          <w:szCs w:val="20"/>
        </w:rPr>
        <w:t>.</w:t>
      </w:r>
    </w:p>
    <w:p w:rsidR="006C775F" w:rsidRPr="003B59D6" w:rsidRDefault="006C775F" w:rsidP="006C775F">
      <w:pPr>
        <w:pStyle w:val="NormalWeb"/>
        <w:spacing w:line="332" w:lineRule="atLeast"/>
        <w:rPr>
          <w:sz w:val="20"/>
          <w:szCs w:val="20"/>
        </w:rPr>
      </w:pPr>
      <w:r w:rsidRPr="003B59D6">
        <w:rPr>
          <w:sz w:val="20"/>
          <w:szCs w:val="20"/>
        </w:rPr>
        <w:t>Following on from that, the nub of my advice to you is: Always confirm your hold on your natural aptitude and intense yearning by serious study since it is the spirit of the Muhammadan Path. Constancy in it has an effect on the heart and elevates it to stations, stages and high degrees. Memorising two lines is better than bearing two heavy loads and two people engaged in study is better than both of these since your Lord, glory be to Him, is only worshipped through knowledge.</w:t>
      </w:r>
    </w:p>
    <w:p w:rsidR="006C775F" w:rsidRPr="003B59D6" w:rsidRDefault="006C775F" w:rsidP="006C775F">
      <w:pPr>
        <w:pStyle w:val="NormalWeb"/>
        <w:spacing w:line="332" w:lineRule="atLeast"/>
        <w:rPr>
          <w:sz w:val="20"/>
          <w:szCs w:val="20"/>
        </w:rPr>
      </w:pPr>
      <w:r w:rsidRPr="003B59D6">
        <w:rPr>
          <w:sz w:val="20"/>
          <w:szCs w:val="20"/>
        </w:rPr>
        <w:t>The hadiths which have come about the excellence of knowledge and those who study and the reports of the righteous Salaf are numerous. They include the words of the Prophet, may Allah bless him and grant him peace, “The angels lower their wings to the seeker of knowledge out of pleasure at what he does.” “Allah guarantees the provision of the seeker of knowledge.” “Gaining a point of knowledge is better than a year’s worship.” “The movement of a scholar in his bed is better than forty years of the worship of a worshipper without knowledge.” “Anyone who attends a gathering of knowledge and does not understand anything at all gains six degrees.” Imam as-Samarqandi, may Allah be pleased with him and help us by him, related that. It is also related that the gathering of knowledge is better than the worship of seventy years.</w:t>
      </w:r>
    </w:p>
    <w:p w:rsidR="006C775F" w:rsidRPr="003B59D6" w:rsidRDefault="006C775F" w:rsidP="006C775F">
      <w:pPr>
        <w:pStyle w:val="NormalWeb"/>
        <w:spacing w:line="332" w:lineRule="atLeast"/>
        <w:rPr>
          <w:sz w:val="20"/>
          <w:szCs w:val="20"/>
        </w:rPr>
      </w:pPr>
      <w:r w:rsidRPr="003B59D6">
        <w:rPr>
          <w:sz w:val="20"/>
          <w:szCs w:val="20"/>
        </w:rPr>
        <w:t xml:space="preserve">It is a confirmed instruction that wherever you find gatherings of knowledge, you should attend them. Our shaykhs, may Allah be pleased with them and help us by them and give us great benefit through them, gave us idhn for that. Mawlana al-Junayd, may Allah be pleased with him and help us by him, said, “Stories told about the righteous are one of the armies of Allah by which Allah strengthens the truthful.” He recited the words of Allah, ‘azza wa jalla, “We have given you all this news about the Messengers so We can make your heart firm by means of it.” (11:120) </w:t>
      </w:r>
    </w:p>
    <w:p w:rsidR="006C775F" w:rsidRPr="003B59D6" w:rsidRDefault="006C775F" w:rsidP="006C775F">
      <w:pPr>
        <w:pStyle w:val="NormalWeb"/>
        <w:spacing w:line="332" w:lineRule="atLeast"/>
        <w:rPr>
          <w:sz w:val="20"/>
          <w:szCs w:val="20"/>
        </w:rPr>
      </w:pPr>
      <w:r w:rsidRPr="003B59D6">
        <w:rPr>
          <w:sz w:val="20"/>
          <w:szCs w:val="20"/>
        </w:rPr>
        <w:t xml:space="preserve">Beware and again beware of speaking about quarrels between the Companions, Tabi’un, and Tabi’i’t-Tabi’in because they had clear reasons for the disagreements between them, may Allah be pleased with them and help us by them. </w:t>
      </w:r>
    </w:p>
    <w:p w:rsidR="006C775F" w:rsidRPr="003B59D6" w:rsidRDefault="006C775F" w:rsidP="006C775F">
      <w:pPr>
        <w:pStyle w:val="NormalWeb"/>
        <w:spacing w:line="332" w:lineRule="atLeast"/>
        <w:rPr>
          <w:sz w:val="20"/>
          <w:szCs w:val="20"/>
        </w:rPr>
      </w:pPr>
      <w:r w:rsidRPr="003B59D6">
        <w:rPr>
          <w:sz w:val="20"/>
          <w:szCs w:val="20"/>
        </w:rPr>
        <w:t>Beware and again beware of turning away from the company of the people of Allah. They are the treasure trove that has no end, the impenetrable fortress, the universal interspace and the overflowing sea. Their gathering contains all good, in both the sensory and the meaning. Sufficient evidence for their excellence is that they are the people, of whom it is said that “no one who sits with them is wretched,” as is reported in the Sahih. Enough evidence against turning away from sitting with them can be found in the words of the Prophet, may Allah bless him and grant him peace, in Sahih al-Bukhari, “Shall I tell you about the three men? One of them took himself to Allah and Allah took him in. The other was shy, so Allah was shy with him. And the other turned away, so Allah turned away from him.”</w:t>
      </w:r>
    </w:p>
    <w:p w:rsidR="006C775F" w:rsidRPr="003B59D6" w:rsidRDefault="006C775F" w:rsidP="006C775F">
      <w:pPr>
        <w:pStyle w:val="NormalWeb"/>
        <w:spacing w:line="332" w:lineRule="atLeast"/>
        <w:rPr>
          <w:sz w:val="20"/>
          <w:szCs w:val="20"/>
        </w:rPr>
      </w:pPr>
      <w:r w:rsidRPr="003B59D6">
        <w:rPr>
          <w:sz w:val="20"/>
          <w:szCs w:val="20"/>
        </w:rPr>
        <w:t>Allah Almighty says, “So turn away from him who turns away from Our remembrance and desires nothing but the life of this world.” (53:29) The Prophet, may Allah bless him and grant him peace said, “Do not sit with the dead or that will make your hearts die.” He was asked, “Messenger of Allah, who are the dead?” He replied, “Those who love this world and desire it.”</w:t>
      </w:r>
    </w:p>
    <w:p w:rsidR="006C775F" w:rsidRPr="003B59D6" w:rsidRDefault="006C775F" w:rsidP="006C775F">
      <w:pPr>
        <w:pStyle w:val="NormalWeb"/>
        <w:spacing w:line="332" w:lineRule="atLeast"/>
        <w:rPr>
          <w:sz w:val="20"/>
          <w:szCs w:val="20"/>
        </w:rPr>
      </w:pPr>
      <w:r w:rsidRPr="003B59D6">
        <w:rPr>
          <w:sz w:val="20"/>
          <w:szCs w:val="20"/>
        </w:rPr>
        <w:lastRenderedPageBreak/>
        <w:t>Allah jalla wa ‘ala, said addressing His Prophet, may Allah bless him and grant him peace, “Say: ‘Allah!’ Then leave them engrossed in playing their games.” (6:92)</w:t>
      </w:r>
    </w:p>
    <w:p w:rsidR="006C775F" w:rsidRPr="003B59D6" w:rsidRDefault="006C775F" w:rsidP="006C775F">
      <w:pPr>
        <w:pStyle w:val="NormalWeb"/>
        <w:spacing w:line="332" w:lineRule="atLeast"/>
        <w:rPr>
          <w:sz w:val="20"/>
          <w:szCs w:val="20"/>
        </w:rPr>
      </w:pPr>
      <w:r w:rsidRPr="003B59D6">
        <w:rPr>
          <w:sz w:val="20"/>
          <w:szCs w:val="20"/>
        </w:rPr>
        <w:t>If you are sincere in your tawba, then you will be successful with those who are successful, be saved with those who are saved and reach the stations of the awliya’ of Allah who are brought near. The greatest Imam, Mawlana ash-Sharishi, may Allah be pleased with him and help us by him, said:</w:t>
      </w:r>
    </w:p>
    <w:p w:rsidR="006C775F" w:rsidRPr="003B59D6" w:rsidRDefault="006C775F" w:rsidP="006C775F">
      <w:pPr>
        <w:pStyle w:val="NormalWeb"/>
        <w:spacing w:line="332" w:lineRule="atLeast"/>
        <w:rPr>
          <w:sz w:val="20"/>
          <w:szCs w:val="20"/>
        </w:rPr>
      </w:pPr>
      <w:r w:rsidRPr="003B59D6">
        <w:rPr>
          <w:sz w:val="20"/>
          <w:szCs w:val="20"/>
        </w:rPr>
        <w:t>All the stations are in tawba and zuhd.</w:t>
      </w:r>
      <w:r w:rsidR="001A38BE" w:rsidRPr="003B59D6">
        <w:rPr>
          <w:sz w:val="20"/>
          <w:szCs w:val="20"/>
        </w:rPr>
        <w:t xml:space="preserve"> </w:t>
      </w:r>
      <w:r w:rsidRPr="003B59D6">
        <w:rPr>
          <w:sz w:val="20"/>
          <w:szCs w:val="20"/>
        </w:rPr>
        <w:t>A sweet fragrance spreads from their meadows.</w:t>
      </w:r>
    </w:p>
    <w:p w:rsidR="006C775F" w:rsidRPr="003B59D6" w:rsidRDefault="006C775F" w:rsidP="006C775F">
      <w:pPr>
        <w:pStyle w:val="NormalWeb"/>
        <w:spacing w:line="332" w:lineRule="atLeast"/>
        <w:rPr>
          <w:sz w:val="20"/>
          <w:szCs w:val="20"/>
        </w:rPr>
      </w:pPr>
      <w:r w:rsidRPr="003B59D6">
        <w:rPr>
          <w:sz w:val="20"/>
          <w:szCs w:val="20"/>
        </w:rPr>
        <w:t>And one must constantly and always have certainty by Allah and reliance on Allah, trusting in the truth of His promise and threat. Allah jalla wa ‘ala says, “Whoever puts his trust in Allah, He will be enough for him.” (65:3), meaning He will give him what is adequate for his needs and help him. The Prophet, may Allah bless him and grant him peace, said, “If you were to rely on Allah as He should be relied on, He would provide for you as He provides for the birds. They go out in the morning hungry and return in the evening full.” We read in the Sahih Collection, “Seventy thousand will enter the Garden without reckoning. They are people who did not have themselves cauterised or use incantations or seek omens and they put their trust in their Lord.”</w:t>
      </w:r>
    </w:p>
    <w:p w:rsidR="006C775F" w:rsidRPr="003B59D6" w:rsidRDefault="006C775F" w:rsidP="006C775F">
      <w:pPr>
        <w:pStyle w:val="NormalWeb"/>
        <w:spacing w:line="332" w:lineRule="atLeast"/>
        <w:rPr>
          <w:sz w:val="20"/>
          <w:szCs w:val="20"/>
        </w:rPr>
      </w:pPr>
      <w:r w:rsidRPr="003B59D6">
        <w:rPr>
          <w:sz w:val="20"/>
          <w:szCs w:val="20"/>
        </w:rPr>
        <w:t>Enough proof of the excellence of having trust in Allah is escaping the Reckoning and Allah’s representing His slave and being enough for him, looking after his needs and enriching his children after him. It is reported that a poor person who relied on Allah and did not store up and did not own anything will stand before Allah at the Standing and He will ask him, “My slave, how did you leave your family?” He will reply, “My Lord, I left them poor.” He – glory be to Him – will say to him, “I have made them rich after you.” The rich man who relied on means and his worldly portion will stand and Allah – glory be to Him – will ask him, “How did you leave your family?” and he will reply, “Lord, I left them rich.” He will say, “I have made them poor after you.”</w:t>
      </w:r>
    </w:p>
    <w:p w:rsidR="006C775F" w:rsidRPr="003B59D6" w:rsidRDefault="006C775F" w:rsidP="006C775F">
      <w:pPr>
        <w:pStyle w:val="NormalWeb"/>
        <w:spacing w:line="332" w:lineRule="atLeast"/>
        <w:rPr>
          <w:sz w:val="20"/>
          <w:szCs w:val="20"/>
        </w:rPr>
      </w:pPr>
      <w:r w:rsidRPr="003B59D6">
        <w:rPr>
          <w:sz w:val="20"/>
          <w:szCs w:val="20"/>
        </w:rPr>
        <w:t>The Prophet, may Allah bless him and grant him peace, said, “O Allah, let me die poor. Do not let me die rich.” He, may Allah bless him and grant him peace, said, “If someone devotes himself to Allah, Allah will spare him every burden and provide for him from where he does not expect. If someone devotes himself to this world, Allah will entrust him to it.” It is said that the true faqir is someone who does not store up for himself and does not seek help. The faqir is the one who is in need of Allah’s power, strength and existence and enriched by witnessing the One he worships. Our master and teacher, may Allah be pleased with him and help us by him, used to say, “By Allah, and there is no god but Him, everything except devotion to Allah is play and falsehood.” He said, “By Allah, we have specified what we have specified and that is devotion to Allah, ‘azza wa jalla, since there is no delay in gaining a goal you seek by your Lord and a goal you seek by yourself is neve</w:t>
      </w:r>
      <w:r w:rsidR="004D1F2F" w:rsidRPr="003B59D6">
        <w:rPr>
          <w:sz w:val="20"/>
          <w:szCs w:val="20"/>
        </w:rPr>
        <w:t>r easy to achieve, as is said.</w:t>
      </w:r>
    </w:p>
    <w:p w:rsidR="006C775F" w:rsidRPr="003B59D6" w:rsidRDefault="006C775F" w:rsidP="006C775F">
      <w:pPr>
        <w:pStyle w:val="NormalWeb"/>
        <w:spacing w:line="332" w:lineRule="atLeast"/>
        <w:rPr>
          <w:sz w:val="20"/>
          <w:szCs w:val="20"/>
        </w:rPr>
      </w:pPr>
      <w:r w:rsidRPr="003B59D6">
        <w:rPr>
          <w:sz w:val="20"/>
          <w:szCs w:val="20"/>
        </w:rPr>
        <w:t>The dedicated, humble, sinful, insignificant slave Ahmad, who has nothing and is bankrupt before You, says with a tongue of supplication, abasement, weakness and need:</w:t>
      </w:r>
    </w:p>
    <w:p w:rsidR="006C775F" w:rsidRPr="003B59D6" w:rsidRDefault="006C775F" w:rsidP="004D1F2F">
      <w:pPr>
        <w:pStyle w:val="NormalWeb"/>
        <w:spacing w:before="0" w:beforeAutospacing="0" w:after="0" w:line="332" w:lineRule="atLeast"/>
        <w:rPr>
          <w:i/>
          <w:sz w:val="20"/>
          <w:szCs w:val="20"/>
        </w:rPr>
      </w:pPr>
      <w:r w:rsidRPr="003B59D6">
        <w:rPr>
          <w:i/>
          <w:sz w:val="20"/>
          <w:szCs w:val="20"/>
        </w:rPr>
        <w:t>I have all faults; that is my quality.</w:t>
      </w:r>
    </w:p>
    <w:p w:rsidR="006C775F" w:rsidRPr="003B59D6" w:rsidRDefault="006C775F" w:rsidP="004D1F2F">
      <w:pPr>
        <w:pStyle w:val="NormalWeb"/>
        <w:spacing w:before="0" w:beforeAutospacing="0" w:after="0" w:line="332" w:lineRule="atLeast"/>
        <w:rPr>
          <w:i/>
          <w:sz w:val="20"/>
          <w:szCs w:val="20"/>
        </w:rPr>
      </w:pPr>
      <w:r w:rsidRPr="003B59D6">
        <w:rPr>
          <w:i/>
          <w:sz w:val="20"/>
          <w:szCs w:val="20"/>
        </w:rPr>
        <w:t>You have all praise and lauding.</w:t>
      </w:r>
    </w:p>
    <w:p w:rsidR="006C775F" w:rsidRPr="003B59D6" w:rsidRDefault="006C775F" w:rsidP="004D1F2F">
      <w:pPr>
        <w:pStyle w:val="NormalWeb"/>
        <w:spacing w:before="0" w:beforeAutospacing="0" w:after="0" w:line="332" w:lineRule="atLeast"/>
        <w:rPr>
          <w:i/>
          <w:sz w:val="20"/>
          <w:szCs w:val="20"/>
        </w:rPr>
      </w:pPr>
      <w:r w:rsidRPr="003B59D6">
        <w:rPr>
          <w:i/>
          <w:sz w:val="20"/>
          <w:szCs w:val="20"/>
        </w:rPr>
        <w:t>Grace, kindness and generosity come from You.</w:t>
      </w:r>
    </w:p>
    <w:p w:rsidR="006C775F" w:rsidRPr="003B59D6" w:rsidRDefault="006C775F" w:rsidP="004D1F2F">
      <w:pPr>
        <w:pStyle w:val="NormalWeb"/>
        <w:spacing w:before="0" w:beforeAutospacing="0" w:after="0" w:line="332" w:lineRule="atLeast"/>
        <w:rPr>
          <w:i/>
          <w:sz w:val="20"/>
          <w:szCs w:val="20"/>
        </w:rPr>
      </w:pPr>
      <w:r w:rsidRPr="003B59D6">
        <w:rPr>
          <w:i/>
          <w:sz w:val="20"/>
          <w:szCs w:val="20"/>
        </w:rPr>
        <w:t>Poverty, bankruptcy and non-existence are my contribution.</w:t>
      </w:r>
      <w:r w:rsidRPr="003B59D6">
        <w:rPr>
          <w:sz w:val="20"/>
          <w:szCs w:val="20"/>
        </w:rPr>
        <w:t>.</w:t>
      </w:r>
    </w:p>
    <w:p w:rsidR="006C775F" w:rsidRPr="003B59D6" w:rsidRDefault="006C775F" w:rsidP="006C775F">
      <w:pPr>
        <w:pStyle w:val="NormalWeb"/>
        <w:spacing w:line="332" w:lineRule="atLeast"/>
        <w:rPr>
          <w:sz w:val="20"/>
          <w:szCs w:val="20"/>
        </w:rPr>
      </w:pPr>
      <w:r w:rsidRPr="003B59D6">
        <w:rPr>
          <w:sz w:val="20"/>
          <w:szCs w:val="20"/>
        </w:rPr>
        <w:lastRenderedPageBreak/>
        <w:t>Allah jalla wa ‘azza says, “O you who believe, avoid most suspicion. Indeed some suspicion is a crime. And do not spy and do not backbite one another. Would any of you like to eat his brother’s dead flesh? No, you would hate it. And fear Allah.” (49: 12)</w:t>
      </w:r>
    </w:p>
    <w:p w:rsidR="006C775F" w:rsidRPr="003B59D6" w:rsidRDefault="006C775F" w:rsidP="006C775F">
      <w:pPr>
        <w:pStyle w:val="NormalWeb"/>
        <w:spacing w:line="332" w:lineRule="atLeast"/>
        <w:rPr>
          <w:sz w:val="20"/>
          <w:szCs w:val="20"/>
        </w:rPr>
      </w:pPr>
      <w:r w:rsidRPr="003B59D6">
        <w:rPr>
          <w:sz w:val="20"/>
          <w:szCs w:val="20"/>
        </w:rPr>
        <w:t>Fill your hearts with hope for success and fear of Allah. Close your eyes to the faults of others, dismiss their slips and overlook their evil deeds and repay them with good actions. Accept people’s intercession and excuses. Purify your hearts of avarice and maintain ties of kinship and put things right between yourselves. Unite and do not separate. There is no good in those who are not friendly. Respect your brothers and honour them and receive them in every state. They are your support. Meet them with kindness and do not meet them with knowledge. Kindness makes people friendly and knowledge alienates. Leave what pains people’s hearts.</w:t>
      </w:r>
    </w:p>
    <w:p w:rsidR="006C775F" w:rsidRPr="003B59D6" w:rsidRDefault="006C775F" w:rsidP="006C775F">
      <w:pPr>
        <w:pStyle w:val="NormalWeb"/>
        <w:spacing w:line="332" w:lineRule="atLeast"/>
        <w:rPr>
          <w:sz w:val="20"/>
          <w:szCs w:val="20"/>
        </w:rPr>
      </w:pPr>
      <w:r w:rsidRPr="003B59D6">
        <w:rPr>
          <w:sz w:val="20"/>
          <w:szCs w:val="20"/>
        </w:rPr>
        <w:t>Keep contact with those who cut you off and give to those who refuse to give to you. Pardon those who wrong you. Give sadaqa to all believers in Allah. Always always keep your bodies, garments, places of worship, zawiyyas and houses clean. Be scrupulous with regard to istibra’ and be extravagant in istinja’ and encourage your wives to be extravagant in it. Every harm which afflicts your family in terms of serious illness, madness, the itch, leprosy and other such things comes from deficiency in doing istinja’.</w:t>
      </w:r>
    </w:p>
    <w:p w:rsidR="001C2102" w:rsidRPr="003B59D6" w:rsidRDefault="006C775F" w:rsidP="006C775F">
      <w:pPr>
        <w:pStyle w:val="NormalWeb"/>
        <w:spacing w:line="332" w:lineRule="atLeast"/>
        <w:rPr>
          <w:sz w:val="20"/>
          <w:szCs w:val="20"/>
        </w:rPr>
      </w:pPr>
      <w:r w:rsidRPr="003B59D6">
        <w:rPr>
          <w:sz w:val="20"/>
          <w:szCs w:val="20"/>
        </w:rPr>
        <w:t>Istibra': a process used by a man to ensure he is free of urine.</w:t>
      </w:r>
      <w:r w:rsidRPr="003B59D6">
        <w:rPr>
          <w:sz w:val="20"/>
          <w:szCs w:val="20"/>
        </w:rPr>
        <w:br/>
        <w:t>istinja': washing the private parts with water.</w:t>
      </w:r>
      <w:r w:rsidRPr="003B59D6">
        <w:rPr>
          <w:sz w:val="20"/>
          <w:szCs w:val="20"/>
        </w:rPr>
        <w:br/>
      </w:r>
    </w:p>
    <w:p w:rsidR="006C775F" w:rsidRPr="003B59D6" w:rsidRDefault="006C775F" w:rsidP="006C775F">
      <w:pPr>
        <w:pStyle w:val="NormalWeb"/>
        <w:spacing w:line="332" w:lineRule="atLeast"/>
        <w:rPr>
          <w:sz w:val="20"/>
          <w:szCs w:val="20"/>
        </w:rPr>
      </w:pPr>
      <w:r w:rsidRPr="003B59D6">
        <w:rPr>
          <w:sz w:val="20"/>
          <w:szCs w:val="20"/>
        </w:rPr>
        <w:t>Every harm which comes to a believing man or woman is the result of delaying the Subh prayer beyond its time since it is related that shaytan urinates in the ear of anyone who delays it and because of this the lower self begins to be lazy. Perform the prayer and pay the zakat. The prayer of someone who does not pay zakat is not accepted, as is related. (9:61) Do not be overcome by shaytan, your appetites and your nafs so that you fail to pay it, or let this world distract you so that you abandon the prayer or delay it beyond its time. Allah jalla wa ‘ala, says, “As for those who hoard up gold and silver and do not spend it in the Way of Allah, give them the news of a painful punishment on the Day it is heated up in the fire of Hell their foreheads, sides and backs are branded with it: This is what you hoarded for yourselves, so taste what you were hoarding!” (9:34-35)</w:t>
      </w:r>
    </w:p>
    <w:p w:rsidR="006C775F" w:rsidRPr="003B59D6" w:rsidRDefault="006C775F" w:rsidP="006C775F">
      <w:pPr>
        <w:pStyle w:val="NormalWeb"/>
        <w:spacing w:line="332" w:lineRule="atLeast"/>
        <w:rPr>
          <w:sz w:val="20"/>
          <w:szCs w:val="20"/>
        </w:rPr>
      </w:pPr>
      <w:r w:rsidRPr="003B59D6">
        <w:rPr>
          <w:sz w:val="20"/>
          <w:szCs w:val="20"/>
        </w:rPr>
        <w:t>The Prophet, may Allah bless him and grant him peace, said, “Allah does not bless any work which distracts one from the prayer.”</w:t>
      </w:r>
    </w:p>
    <w:p w:rsidR="006C775F" w:rsidRPr="003B59D6" w:rsidRDefault="006C775F" w:rsidP="006C775F">
      <w:pPr>
        <w:pStyle w:val="NormalWeb"/>
        <w:spacing w:line="332" w:lineRule="atLeast"/>
        <w:rPr>
          <w:sz w:val="20"/>
          <w:szCs w:val="20"/>
        </w:rPr>
      </w:pPr>
      <w:r w:rsidRPr="003B59D6">
        <w:rPr>
          <w:sz w:val="20"/>
          <w:szCs w:val="20"/>
        </w:rPr>
        <w:t>Fear Allah in respect of your women and what your right hands own [i.e. slaves</w:t>
      </w:r>
      <w:r w:rsidR="001C2102" w:rsidRPr="003B59D6">
        <w:rPr>
          <w:sz w:val="20"/>
          <w:szCs w:val="20"/>
        </w:rPr>
        <w:t>]</w:t>
      </w:r>
      <w:r w:rsidRPr="003B59D6">
        <w:rPr>
          <w:sz w:val="20"/>
          <w:szCs w:val="20"/>
        </w:rPr>
        <w:t xml:space="preserve"> Do not ever turn away a beggar disappointed. If the beggar is truthful, whoever repels him will not prosper, as has been reported. Do not prefer your sons over your daughters in respect of gifts and waqfs, based on opinion and appetite. There is an immense sin in doing that except in an instance when the Shari’a demands that boys be singled out. “Do not let the life of this world delude you and do not let the Deluder delude you about Allah.” (35:5) “As for him who overstepped the bounds and preferred the life of this world, the Blazing Fire will be his refuge.” (79:37-38) Anyone who does not accept good advice should prepare for disgrace in this world and the Next. Those who oppose Allah’s command should beware of a trial smiting them or a painful punishment striking them.</w:t>
      </w:r>
    </w:p>
    <w:p w:rsidR="006C775F" w:rsidRPr="003B59D6" w:rsidRDefault="006C775F" w:rsidP="006C775F">
      <w:pPr>
        <w:pStyle w:val="NormalWeb"/>
        <w:spacing w:line="332" w:lineRule="atLeast"/>
        <w:rPr>
          <w:sz w:val="20"/>
          <w:szCs w:val="20"/>
        </w:rPr>
      </w:pPr>
      <w:r w:rsidRPr="003B59D6">
        <w:rPr>
          <w:sz w:val="20"/>
          <w:szCs w:val="20"/>
        </w:rPr>
        <w:t>Feed people – no action is equal to feeding people in the way of Allah. Its rewards and special qualities are countless, beyond number in this world and in the Next</w:t>
      </w:r>
      <w:r w:rsidR="001C2102" w:rsidRPr="003B59D6">
        <w:rPr>
          <w:sz w:val="20"/>
          <w:szCs w:val="20"/>
        </w:rPr>
        <w:t>.</w:t>
      </w:r>
    </w:p>
    <w:p w:rsidR="006C775F" w:rsidRPr="003B59D6" w:rsidRDefault="006C775F" w:rsidP="006C775F">
      <w:pPr>
        <w:pStyle w:val="NormalWeb"/>
        <w:spacing w:line="332" w:lineRule="atLeast"/>
        <w:rPr>
          <w:sz w:val="20"/>
          <w:szCs w:val="20"/>
        </w:rPr>
      </w:pPr>
      <w:r w:rsidRPr="003B59D6">
        <w:rPr>
          <w:sz w:val="20"/>
          <w:szCs w:val="20"/>
        </w:rPr>
        <w:lastRenderedPageBreak/>
        <w:t>May Allah give you success and guide you and give us happiness in both the worlds. May He relieve us of our cares and give us the best of both the worlds. May He cover us always in might, well-being, taqwa and righteous action which pleases Him and with which He is pleased, until certainty comes and we are with the Highest Companion, our master, the Messenger of Allah, may Allah bless him and grant him peace, and his party in this world and the Next. His greatest pleasure results in total delight with no anger after it ever. May He grant us health and well-being in the deen and this world and the Next World. May He preserve us from punishment. May our evil deeds be transformed into good deeds and may we receive the greatest intercession and gain the upper hand in this world and the Next World by Allah’s pure mercy, generosity and forbearance. Amin. Amin. Amin.</w:t>
      </w:r>
    </w:p>
    <w:p w:rsidR="006C775F" w:rsidRPr="003B59D6" w:rsidRDefault="006C775F" w:rsidP="006C775F">
      <w:pPr>
        <w:pStyle w:val="NormalWeb"/>
        <w:spacing w:line="332" w:lineRule="atLeast"/>
        <w:rPr>
          <w:sz w:val="20"/>
          <w:szCs w:val="20"/>
        </w:rPr>
      </w:pPr>
      <w:r w:rsidRPr="003B59D6">
        <w:rPr>
          <w:sz w:val="20"/>
          <w:szCs w:val="20"/>
        </w:rPr>
        <w:t>At the end of Shawwal 1268.</w:t>
      </w:r>
    </w:p>
    <w:p w:rsidR="006C775F" w:rsidRPr="003B59D6" w:rsidRDefault="00852F03" w:rsidP="001C2102">
      <w:pPr>
        <w:jc w:val="center"/>
        <w:rPr>
          <w:rFonts w:ascii="Times New Roman" w:hAnsi="Times New Roman"/>
          <w:b/>
          <w:sz w:val="24"/>
          <w:szCs w:val="24"/>
        </w:rPr>
      </w:pPr>
      <w:r w:rsidRPr="003B59D6">
        <w:rPr>
          <w:rFonts w:ascii="Times New Roman" w:hAnsi="Times New Roman"/>
          <w:b/>
          <w:sz w:val="24"/>
          <w:szCs w:val="24"/>
        </w:rPr>
        <w:t>Ali bin Hirazim</w:t>
      </w:r>
    </w:p>
    <w:p w:rsidR="00852F03" w:rsidRPr="003B59D6" w:rsidRDefault="00852F03">
      <w:pPr>
        <w:rPr>
          <w:rFonts w:ascii="Times New Roman" w:hAnsi="Times New Roman"/>
          <w:sz w:val="20"/>
          <w:szCs w:val="20"/>
        </w:rPr>
      </w:pPr>
    </w:p>
    <w:p w:rsidR="00345E19" w:rsidRPr="00345E19" w:rsidRDefault="00345E19" w:rsidP="00852F03">
      <w:pPr>
        <w:pStyle w:val="NormalWeb"/>
        <w:spacing w:line="332" w:lineRule="atLeast"/>
        <w:rPr>
          <w:color w:val="000000"/>
          <w:sz w:val="20"/>
          <w:szCs w:val="20"/>
        </w:rPr>
      </w:pPr>
      <w:r w:rsidRPr="00345E19">
        <w:rPr>
          <w:bCs/>
          <w:color w:val="000000"/>
          <w:sz w:val="20"/>
          <w:szCs w:val="20"/>
          <w:shd w:val="clear" w:color="auto" w:fill="FFFFFF"/>
        </w:rPr>
        <w:t>Sidi Ali ibn Harzihim</w:t>
      </w:r>
      <w:r w:rsidRPr="00345E19">
        <w:rPr>
          <w:rStyle w:val="apple-converted-space"/>
          <w:color w:val="000000"/>
          <w:sz w:val="20"/>
          <w:szCs w:val="20"/>
          <w:shd w:val="clear" w:color="auto" w:fill="FFFFFF"/>
        </w:rPr>
        <w:t> </w:t>
      </w:r>
      <w:r w:rsidRPr="00345E19">
        <w:rPr>
          <w:color w:val="000000"/>
          <w:sz w:val="20"/>
          <w:szCs w:val="20"/>
          <w:shd w:val="clear" w:color="auto" w:fill="FFFFFF"/>
        </w:rPr>
        <w:t>or</w:t>
      </w:r>
      <w:r w:rsidRPr="00345E19">
        <w:rPr>
          <w:rStyle w:val="apple-converted-space"/>
          <w:color w:val="000000"/>
          <w:sz w:val="20"/>
          <w:szCs w:val="20"/>
          <w:shd w:val="clear" w:color="auto" w:fill="FFFFFF"/>
        </w:rPr>
        <w:t> </w:t>
      </w:r>
      <w:r w:rsidRPr="00345E19">
        <w:rPr>
          <w:bCs/>
          <w:color w:val="000000"/>
          <w:sz w:val="20"/>
          <w:szCs w:val="20"/>
          <w:shd w:val="clear" w:color="auto" w:fill="FFFFFF"/>
        </w:rPr>
        <w:t>Abul Hasan Ali ibn Ismail ibn Mohammed ibn Abdallah ibn Harzihim/Hirzihim</w:t>
      </w:r>
      <w:r w:rsidRPr="00345E19">
        <w:rPr>
          <w:rStyle w:val="apple-converted-space"/>
          <w:color w:val="000000"/>
          <w:sz w:val="20"/>
          <w:szCs w:val="20"/>
          <w:shd w:val="clear" w:color="auto" w:fill="FFFFFF"/>
        </w:rPr>
        <w:t> </w:t>
      </w:r>
      <w:r w:rsidRPr="00345E19">
        <w:rPr>
          <w:color w:val="000000"/>
          <w:sz w:val="20"/>
          <w:szCs w:val="20"/>
          <w:shd w:val="clear" w:color="auto" w:fill="FFFFFF"/>
        </w:rPr>
        <w:t>(also:</w:t>
      </w:r>
      <w:r w:rsidRPr="00345E19">
        <w:rPr>
          <w:rStyle w:val="apple-converted-space"/>
          <w:color w:val="000000"/>
          <w:sz w:val="20"/>
          <w:szCs w:val="20"/>
          <w:shd w:val="clear" w:color="auto" w:fill="FFFFFF"/>
        </w:rPr>
        <w:t> </w:t>
      </w:r>
      <w:r w:rsidRPr="00345E19">
        <w:rPr>
          <w:bCs/>
          <w:color w:val="000000"/>
          <w:sz w:val="20"/>
          <w:szCs w:val="20"/>
          <w:shd w:val="clear" w:color="auto" w:fill="FFFFFF"/>
        </w:rPr>
        <w:t>Sidi Hrazem</w:t>
      </w:r>
      <w:r w:rsidRPr="00345E19">
        <w:rPr>
          <w:rStyle w:val="apple-converted-space"/>
          <w:color w:val="000000"/>
          <w:sz w:val="20"/>
          <w:szCs w:val="20"/>
          <w:shd w:val="clear" w:color="auto" w:fill="FFFFFF"/>
        </w:rPr>
        <w:t> </w:t>
      </w:r>
      <w:r w:rsidRPr="00345E19">
        <w:rPr>
          <w:color w:val="000000"/>
          <w:sz w:val="20"/>
          <w:szCs w:val="20"/>
          <w:shd w:val="clear" w:color="auto" w:fill="FFFFFF"/>
        </w:rPr>
        <w:t>or</w:t>
      </w:r>
      <w:r w:rsidRPr="00345E19">
        <w:rPr>
          <w:rStyle w:val="apple-converted-space"/>
          <w:color w:val="000000"/>
          <w:sz w:val="20"/>
          <w:szCs w:val="20"/>
          <w:shd w:val="clear" w:color="auto" w:fill="FFFFFF"/>
        </w:rPr>
        <w:t> </w:t>
      </w:r>
      <w:r w:rsidRPr="00345E19">
        <w:rPr>
          <w:bCs/>
          <w:color w:val="000000"/>
          <w:sz w:val="20"/>
          <w:szCs w:val="20"/>
          <w:shd w:val="clear" w:color="auto" w:fill="FFFFFF"/>
        </w:rPr>
        <w:t>Sidi Harazim</w:t>
      </w:r>
      <w:r w:rsidRPr="00345E19">
        <w:rPr>
          <w:color w:val="000000"/>
          <w:sz w:val="20"/>
          <w:szCs w:val="20"/>
          <w:shd w:val="clear" w:color="auto" w:fill="FFFFFF"/>
        </w:rPr>
        <w:t>) was born in</w:t>
      </w:r>
      <w:r w:rsidRPr="00345E19">
        <w:rPr>
          <w:rStyle w:val="apple-converted-space"/>
          <w:color w:val="000000"/>
          <w:sz w:val="20"/>
          <w:szCs w:val="20"/>
          <w:shd w:val="clear" w:color="auto" w:fill="FFFFFF"/>
        </w:rPr>
        <w:t> </w:t>
      </w:r>
      <w:hyperlink r:id="rId7" w:tooltip="Fes" w:history="1">
        <w:r w:rsidRPr="00345E19">
          <w:rPr>
            <w:rStyle w:val="Hyperlink"/>
            <w:color w:val="000000"/>
            <w:sz w:val="20"/>
            <w:szCs w:val="20"/>
            <w:shd w:val="clear" w:color="auto" w:fill="FFFFFF"/>
          </w:rPr>
          <w:t>Fes</w:t>
        </w:r>
      </w:hyperlink>
      <w:r w:rsidRPr="00345E19">
        <w:rPr>
          <w:color w:val="000000"/>
          <w:sz w:val="20"/>
          <w:szCs w:val="20"/>
          <w:shd w:val="clear" w:color="auto" w:fill="FFFFFF"/>
        </w:rPr>
        <w:t>,</w:t>
      </w:r>
      <w:r w:rsidRPr="00345E19">
        <w:rPr>
          <w:rStyle w:val="apple-converted-space"/>
          <w:color w:val="000000"/>
          <w:sz w:val="20"/>
          <w:szCs w:val="20"/>
          <w:shd w:val="clear" w:color="auto" w:fill="FFFFFF"/>
        </w:rPr>
        <w:t> </w:t>
      </w:r>
      <w:hyperlink r:id="rId8" w:tooltip="Morocco" w:history="1">
        <w:r w:rsidRPr="00345E19">
          <w:rPr>
            <w:rStyle w:val="Hyperlink"/>
            <w:color w:val="000000"/>
            <w:sz w:val="20"/>
            <w:szCs w:val="20"/>
            <w:shd w:val="clear" w:color="auto" w:fill="FFFFFF"/>
          </w:rPr>
          <w:t>Morocco</w:t>
        </w:r>
      </w:hyperlink>
      <w:r w:rsidRPr="00345E19">
        <w:rPr>
          <w:rStyle w:val="apple-converted-space"/>
          <w:color w:val="000000"/>
          <w:sz w:val="20"/>
          <w:szCs w:val="20"/>
          <w:shd w:val="clear" w:color="auto" w:fill="FFFFFF"/>
        </w:rPr>
        <w:t> </w:t>
      </w:r>
      <w:r w:rsidRPr="00345E19">
        <w:rPr>
          <w:color w:val="000000"/>
          <w:sz w:val="20"/>
          <w:szCs w:val="20"/>
          <w:shd w:val="clear" w:color="auto" w:fill="FFFFFF"/>
        </w:rPr>
        <w:t>and died in that same city in 559/1163.</w:t>
      </w:r>
      <w:hyperlink r:id="rId9" w:anchor="cite_note-1" w:history="1">
        <w:r w:rsidRPr="00345E19">
          <w:rPr>
            <w:rStyle w:val="Hyperlink"/>
            <w:color w:val="000000"/>
            <w:sz w:val="20"/>
            <w:szCs w:val="20"/>
            <w:shd w:val="clear" w:color="auto" w:fill="FFFFFF"/>
            <w:vertAlign w:val="superscript"/>
          </w:rPr>
          <w:t>[1]</w:t>
        </w:r>
      </w:hyperlink>
      <w:r w:rsidRPr="00345E19">
        <w:rPr>
          <w:rStyle w:val="apple-converted-space"/>
          <w:color w:val="000000"/>
          <w:sz w:val="20"/>
          <w:szCs w:val="20"/>
          <w:shd w:val="clear" w:color="auto" w:fill="FFFFFF"/>
        </w:rPr>
        <w:t> </w:t>
      </w:r>
      <w:r w:rsidRPr="00345E19">
        <w:rPr>
          <w:color w:val="000000"/>
          <w:sz w:val="20"/>
          <w:szCs w:val="20"/>
          <w:shd w:val="clear" w:color="auto" w:fill="FFFFFF"/>
        </w:rPr>
        <w:t>He was a</w:t>
      </w:r>
      <w:r w:rsidRPr="00345E19">
        <w:rPr>
          <w:rStyle w:val="apple-converted-space"/>
          <w:color w:val="000000"/>
          <w:sz w:val="20"/>
          <w:szCs w:val="20"/>
          <w:shd w:val="clear" w:color="auto" w:fill="FFFFFF"/>
        </w:rPr>
        <w:t> </w:t>
      </w:r>
      <w:hyperlink r:id="rId10" w:tooltip="Sufi" w:history="1">
        <w:r w:rsidRPr="00345E19">
          <w:rPr>
            <w:rStyle w:val="Hyperlink"/>
            <w:color w:val="000000"/>
            <w:sz w:val="20"/>
            <w:szCs w:val="20"/>
            <w:shd w:val="clear" w:color="auto" w:fill="FFFFFF"/>
          </w:rPr>
          <w:t>Sufi</w:t>
        </w:r>
      </w:hyperlink>
      <w:r w:rsidRPr="00345E19">
        <w:rPr>
          <w:rStyle w:val="apple-converted-space"/>
          <w:color w:val="000000"/>
          <w:sz w:val="20"/>
          <w:szCs w:val="20"/>
          <w:shd w:val="clear" w:color="auto" w:fill="FFFFFF"/>
        </w:rPr>
        <w:t> </w:t>
      </w:r>
      <w:r w:rsidRPr="00345E19">
        <w:rPr>
          <w:color w:val="000000"/>
          <w:sz w:val="20"/>
          <w:szCs w:val="20"/>
          <w:shd w:val="clear" w:color="auto" w:fill="FFFFFF"/>
        </w:rPr>
        <w:t>teacher, leader of a Ghazalian</w:t>
      </w:r>
      <w:r w:rsidRPr="00345E19">
        <w:rPr>
          <w:rStyle w:val="apple-converted-space"/>
          <w:color w:val="000000"/>
          <w:sz w:val="20"/>
          <w:szCs w:val="20"/>
          <w:shd w:val="clear" w:color="auto" w:fill="FFFFFF"/>
        </w:rPr>
        <w:t> </w:t>
      </w:r>
      <w:hyperlink r:id="rId11" w:tooltip="Zawiya (institution)" w:history="1">
        <w:r w:rsidRPr="00345E19">
          <w:rPr>
            <w:rStyle w:val="Hyperlink"/>
            <w:color w:val="000000"/>
            <w:sz w:val="20"/>
            <w:szCs w:val="20"/>
            <w:shd w:val="clear" w:color="auto" w:fill="FFFFFF"/>
          </w:rPr>
          <w:t>zawiya</w:t>
        </w:r>
      </w:hyperlink>
      <w:r w:rsidRPr="00345E19">
        <w:rPr>
          <w:rStyle w:val="apple-converted-space"/>
          <w:color w:val="000000"/>
          <w:sz w:val="20"/>
          <w:szCs w:val="20"/>
          <w:shd w:val="clear" w:color="auto" w:fill="FFFFFF"/>
        </w:rPr>
        <w:t> </w:t>
      </w:r>
      <w:r w:rsidRPr="00345E19">
        <w:rPr>
          <w:color w:val="000000"/>
          <w:sz w:val="20"/>
          <w:szCs w:val="20"/>
          <w:shd w:val="clear" w:color="auto" w:fill="FFFFFF"/>
        </w:rPr>
        <w:t>in</w:t>
      </w:r>
      <w:r w:rsidRPr="00345E19">
        <w:rPr>
          <w:rStyle w:val="apple-converted-space"/>
          <w:color w:val="000000"/>
          <w:sz w:val="20"/>
          <w:szCs w:val="20"/>
          <w:shd w:val="clear" w:color="auto" w:fill="FFFFFF"/>
        </w:rPr>
        <w:t> </w:t>
      </w:r>
      <w:hyperlink r:id="rId12" w:tooltip="Fes" w:history="1">
        <w:r w:rsidRPr="00345E19">
          <w:rPr>
            <w:rStyle w:val="Hyperlink"/>
            <w:color w:val="000000"/>
            <w:sz w:val="20"/>
            <w:szCs w:val="20"/>
            <w:shd w:val="clear" w:color="auto" w:fill="FFFFFF"/>
          </w:rPr>
          <w:t>Fes</w:t>
        </w:r>
      </w:hyperlink>
      <w:r w:rsidRPr="00345E19">
        <w:rPr>
          <w:rStyle w:val="apple-converted-space"/>
          <w:color w:val="000000"/>
          <w:sz w:val="20"/>
          <w:szCs w:val="20"/>
          <w:shd w:val="clear" w:color="auto" w:fill="FFFFFF"/>
        </w:rPr>
        <w:t> </w:t>
      </w:r>
      <w:r w:rsidRPr="00345E19">
        <w:rPr>
          <w:color w:val="000000"/>
          <w:sz w:val="20"/>
          <w:szCs w:val="20"/>
          <w:shd w:val="clear" w:color="auto" w:fill="FFFFFF"/>
        </w:rPr>
        <w:t>and was the spiritual master of</w:t>
      </w:r>
      <w:r w:rsidRPr="00345E19">
        <w:rPr>
          <w:rStyle w:val="apple-converted-space"/>
          <w:color w:val="000000"/>
          <w:sz w:val="20"/>
          <w:szCs w:val="20"/>
          <w:shd w:val="clear" w:color="auto" w:fill="FFFFFF"/>
        </w:rPr>
        <w:t> </w:t>
      </w:r>
      <w:hyperlink r:id="rId13" w:tooltip="Abu Madyan" w:history="1">
        <w:r w:rsidRPr="00345E19">
          <w:rPr>
            <w:rStyle w:val="Hyperlink"/>
            <w:color w:val="000000"/>
            <w:sz w:val="20"/>
            <w:szCs w:val="20"/>
            <w:shd w:val="clear" w:color="auto" w:fill="FFFFFF"/>
          </w:rPr>
          <w:t>Abu Madyan</w:t>
        </w:r>
      </w:hyperlink>
      <w:r w:rsidRPr="00345E19">
        <w:rPr>
          <w:color w:val="000000"/>
          <w:sz w:val="20"/>
          <w:szCs w:val="20"/>
          <w:shd w:val="clear" w:color="auto" w:fill="FFFFFF"/>
        </w:rPr>
        <w:t>. Ibn Hirzihim was largely responsible for the propagation of the works of</w:t>
      </w:r>
      <w:r w:rsidRPr="00345E19">
        <w:rPr>
          <w:rStyle w:val="apple-converted-space"/>
          <w:color w:val="000000"/>
          <w:sz w:val="20"/>
          <w:szCs w:val="20"/>
          <w:shd w:val="clear" w:color="auto" w:fill="FFFFFF"/>
        </w:rPr>
        <w:t> </w:t>
      </w:r>
      <w:hyperlink r:id="rId14" w:tooltip="Al-Ghazali" w:history="1">
        <w:r w:rsidRPr="00345E19">
          <w:rPr>
            <w:rStyle w:val="Hyperlink"/>
            <w:color w:val="000000"/>
            <w:sz w:val="20"/>
            <w:szCs w:val="20"/>
            <w:shd w:val="clear" w:color="auto" w:fill="FFFFFF"/>
          </w:rPr>
          <w:t>Al-Ghazali</w:t>
        </w:r>
      </w:hyperlink>
      <w:r w:rsidRPr="00345E19">
        <w:rPr>
          <w:rStyle w:val="apple-converted-space"/>
          <w:color w:val="000000"/>
          <w:sz w:val="20"/>
          <w:szCs w:val="20"/>
          <w:shd w:val="clear" w:color="auto" w:fill="FFFFFF"/>
        </w:rPr>
        <w:t> </w:t>
      </w:r>
      <w:r w:rsidRPr="00345E19">
        <w:rPr>
          <w:color w:val="000000"/>
          <w:sz w:val="20"/>
          <w:szCs w:val="20"/>
          <w:shd w:val="clear" w:color="auto" w:fill="FFFFFF"/>
        </w:rPr>
        <w:t>in northwest Africa. He taught at the</w:t>
      </w:r>
      <w:r w:rsidRPr="00345E19">
        <w:rPr>
          <w:rStyle w:val="apple-converted-space"/>
          <w:color w:val="000000"/>
          <w:sz w:val="20"/>
          <w:szCs w:val="20"/>
          <w:shd w:val="clear" w:color="auto" w:fill="FFFFFF"/>
        </w:rPr>
        <w:t> </w:t>
      </w:r>
      <w:hyperlink r:id="rId15" w:tooltip="Qarawiyin" w:history="1">
        <w:r w:rsidRPr="00345E19">
          <w:rPr>
            <w:rStyle w:val="Hyperlink"/>
            <w:color w:val="000000"/>
            <w:sz w:val="20"/>
            <w:szCs w:val="20"/>
            <w:shd w:val="clear" w:color="auto" w:fill="FFFFFF"/>
          </w:rPr>
          <w:t>Qarawiyin</w:t>
        </w:r>
      </w:hyperlink>
      <w:r w:rsidRPr="00345E19">
        <w:rPr>
          <w:rStyle w:val="apple-converted-space"/>
          <w:color w:val="000000"/>
          <w:sz w:val="20"/>
          <w:szCs w:val="20"/>
          <w:shd w:val="clear" w:color="auto" w:fill="FFFFFF"/>
        </w:rPr>
        <w:t> </w:t>
      </w:r>
      <w:r w:rsidRPr="00345E19">
        <w:rPr>
          <w:color w:val="000000"/>
          <w:sz w:val="20"/>
          <w:szCs w:val="20"/>
          <w:shd w:val="clear" w:color="auto" w:fill="FFFFFF"/>
        </w:rPr>
        <w:t>University of</w:t>
      </w:r>
      <w:r w:rsidRPr="00345E19">
        <w:rPr>
          <w:rStyle w:val="apple-converted-space"/>
          <w:color w:val="000000"/>
          <w:sz w:val="20"/>
          <w:szCs w:val="20"/>
          <w:shd w:val="clear" w:color="auto" w:fill="FFFFFF"/>
        </w:rPr>
        <w:t> </w:t>
      </w:r>
      <w:hyperlink r:id="rId16" w:tooltip="Fes" w:history="1">
        <w:r w:rsidRPr="00345E19">
          <w:rPr>
            <w:rStyle w:val="Hyperlink"/>
            <w:color w:val="000000"/>
            <w:sz w:val="20"/>
            <w:szCs w:val="20"/>
            <w:shd w:val="clear" w:color="auto" w:fill="FFFFFF"/>
          </w:rPr>
          <w:t>Fes</w:t>
        </w:r>
      </w:hyperlink>
      <w:r w:rsidRPr="00345E19">
        <w:rPr>
          <w:rStyle w:val="apple-converted-space"/>
          <w:color w:val="000000"/>
          <w:sz w:val="20"/>
          <w:szCs w:val="20"/>
          <w:shd w:val="clear" w:color="auto" w:fill="FFFFFF"/>
        </w:rPr>
        <w:t> </w:t>
      </w:r>
      <w:r w:rsidRPr="00345E19">
        <w:rPr>
          <w:color w:val="000000"/>
          <w:sz w:val="20"/>
          <w:szCs w:val="20"/>
          <w:shd w:val="clear" w:color="auto" w:fill="FFFFFF"/>
        </w:rPr>
        <w:t>and openly criticized the policies of the</w:t>
      </w:r>
      <w:r w:rsidRPr="00345E19">
        <w:rPr>
          <w:rStyle w:val="apple-converted-space"/>
          <w:color w:val="000000"/>
          <w:sz w:val="20"/>
          <w:szCs w:val="20"/>
          <w:shd w:val="clear" w:color="auto" w:fill="FFFFFF"/>
        </w:rPr>
        <w:t> </w:t>
      </w:r>
      <w:hyperlink r:id="rId17" w:tooltip="Almoravid dynasty" w:history="1">
        <w:r w:rsidRPr="00345E19">
          <w:rPr>
            <w:rStyle w:val="Hyperlink"/>
            <w:color w:val="000000"/>
            <w:sz w:val="20"/>
            <w:szCs w:val="20"/>
            <w:shd w:val="clear" w:color="auto" w:fill="FFFFFF"/>
          </w:rPr>
          <w:t>Almoravid dynasty</w:t>
        </w:r>
      </w:hyperlink>
      <w:r w:rsidRPr="00345E19">
        <w:rPr>
          <w:color w:val="000000"/>
          <w:sz w:val="20"/>
          <w:szCs w:val="20"/>
          <w:shd w:val="clear" w:color="auto" w:fill="FFFFFF"/>
        </w:rPr>
        <w:t>. Ibn Harzihim was also responsible for the burial of</w:t>
      </w:r>
      <w:r w:rsidRPr="00345E19">
        <w:rPr>
          <w:rStyle w:val="apple-converted-space"/>
          <w:color w:val="000000"/>
          <w:sz w:val="20"/>
          <w:szCs w:val="20"/>
          <w:shd w:val="clear" w:color="auto" w:fill="FFFFFF"/>
        </w:rPr>
        <w:t> </w:t>
      </w:r>
      <w:hyperlink r:id="rId18" w:tooltip="Ibn Barrajan" w:history="1">
        <w:r w:rsidRPr="00345E19">
          <w:rPr>
            <w:rStyle w:val="Hyperlink"/>
            <w:color w:val="000000"/>
            <w:sz w:val="20"/>
            <w:szCs w:val="20"/>
            <w:shd w:val="clear" w:color="auto" w:fill="FFFFFF"/>
          </w:rPr>
          <w:t>Sidi Abu Hakam ibn Barrajan</w:t>
        </w:r>
      </w:hyperlink>
      <w:r w:rsidRPr="00345E19">
        <w:rPr>
          <w:color w:val="000000"/>
          <w:sz w:val="20"/>
          <w:szCs w:val="20"/>
          <w:shd w:val="clear" w:color="auto" w:fill="FFFFFF"/>
        </w:rPr>
        <w:t>, which, according to some sources, was forbidden by the</w:t>
      </w:r>
      <w:r w:rsidRPr="00345E19">
        <w:rPr>
          <w:rStyle w:val="apple-converted-space"/>
          <w:color w:val="000000"/>
          <w:sz w:val="20"/>
          <w:szCs w:val="20"/>
          <w:shd w:val="clear" w:color="auto" w:fill="FFFFFF"/>
        </w:rPr>
        <w:t> </w:t>
      </w:r>
      <w:hyperlink r:id="rId19" w:tooltip="Almoravid" w:history="1">
        <w:r w:rsidRPr="00345E19">
          <w:rPr>
            <w:rStyle w:val="Hyperlink"/>
            <w:color w:val="000000"/>
            <w:sz w:val="20"/>
            <w:szCs w:val="20"/>
            <w:shd w:val="clear" w:color="auto" w:fill="FFFFFF"/>
          </w:rPr>
          <w:t>Almoravid</w:t>
        </w:r>
      </w:hyperlink>
      <w:r w:rsidRPr="00345E19">
        <w:rPr>
          <w:rStyle w:val="apple-converted-space"/>
          <w:color w:val="000000"/>
          <w:sz w:val="20"/>
          <w:szCs w:val="20"/>
          <w:shd w:val="clear" w:color="auto" w:fill="FFFFFF"/>
        </w:rPr>
        <w:t> </w:t>
      </w:r>
      <w:r w:rsidRPr="00345E19">
        <w:rPr>
          <w:color w:val="000000"/>
          <w:sz w:val="20"/>
          <w:szCs w:val="20"/>
          <w:shd w:val="clear" w:color="auto" w:fill="FFFFFF"/>
        </w:rPr>
        <w:t>sultan. Sidi Ibn Harzihim received his</w:t>
      </w:r>
      <w:r w:rsidRPr="00345E19">
        <w:rPr>
          <w:rStyle w:val="apple-converted-space"/>
          <w:color w:val="000000"/>
          <w:sz w:val="20"/>
          <w:szCs w:val="20"/>
          <w:shd w:val="clear" w:color="auto" w:fill="FFFFFF"/>
        </w:rPr>
        <w:t> </w:t>
      </w:r>
      <w:hyperlink r:id="rId20" w:tooltip="Khirqa" w:history="1">
        <w:r w:rsidRPr="00345E19">
          <w:rPr>
            <w:rStyle w:val="Hyperlink"/>
            <w:color w:val="000000"/>
            <w:sz w:val="20"/>
            <w:szCs w:val="20"/>
            <w:shd w:val="clear" w:color="auto" w:fill="FFFFFF"/>
          </w:rPr>
          <w:t>khirqa</w:t>
        </w:r>
      </w:hyperlink>
      <w:r w:rsidRPr="00345E19">
        <w:rPr>
          <w:rStyle w:val="apple-converted-space"/>
          <w:color w:val="000000"/>
          <w:sz w:val="20"/>
          <w:szCs w:val="20"/>
          <w:shd w:val="clear" w:color="auto" w:fill="FFFFFF"/>
        </w:rPr>
        <w:t> </w:t>
      </w:r>
      <w:r w:rsidRPr="00345E19">
        <w:rPr>
          <w:color w:val="000000"/>
          <w:sz w:val="20"/>
          <w:szCs w:val="20"/>
          <w:shd w:val="clear" w:color="auto" w:fill="FFFFFF"/>
        </w:rPr>
        <w:t>(the</w:t>
      </w:r>
      <w:r w:rsidRPr="00345E19">
        <w:rPr>
          <w:rStyle w:val="apple-converted-space"/>
          <w:color w:val="000000"/>
          <w:sz w:val="20"/>
          <w:szCs w:val="20"/>
          <w:shd w:val="clear" w:color="auto" w:fill="FFFFFF"/>
        </w:rPr>
        <w:t> </w:t>
      </w:r>
      <w:hyperlink r:id="rId21" w:tooltip="Sufi" w:history="1">
        <w:r w:rsidRPr="00345E19">
          <w:rPr>
            <w:rStyle w:val="Hyperlink"/>
            <w:color w:val="000000"/>
            <w:sz w:val="20"/>
            <w:szCs w:val="20"/>
            <w:shd w:val="clear" w:color="auto" w:fill="FFFFFF"/>
          </w:rPr>
          <w:t>Sufi</w:t>
        </w:r>
      </w:hyperlink>
      <w:r w:rsidRPr="00345E19">
        <w:rPr>
          <w:color w:val="000000"/>
          <w:sz w:val="20"/>
          <w:szCs w:val="20"/>
          <w:shd w:val="clear" w:color="auto" w:fill="FFFFFF"/>
        </w:rPr>
        <w:t>robe) from</w:t>
      </w:r>
      <w:r w:rsidRPr="00345E19">
        <w:rPr>
          <w:rStyle w:val="apple-converted-space"/>
          <w:color w:val="000000"/>
          <w:sz w:val="20"/>
          <w:szCs w:val="20"/>
          <w:shd w:val="clear" w:color="auto" w:fill="FFFFFF"/>
        </w:rPr>
        <w:t> </w:t>
      </w:r>
      <w:hyperlink r:id="rId22" w:tooltip="Abu Bakr ibn al-Arabi" w:history="1">
        <w:r w:rsidRPr="00345E19">
          <w:rPr>
            <w:rStyle w:val="Hyperlink"/>
            <w:color w:val="000000"/>
            <w:sz w:val="20"/>
            <w:szCs w:val="20"/>
            <w:shd w:val="clear" w:color="auto" w:fill="FFFFFF"/>
          </w:rPr>
          <w:t>Ibn al-Arabi</w:t>
        </w:r>
      </w:hyperlink>
      <w:r w:rsidRPr="00345E19">
        <w:rPr>
          <w:rStyle w:val="apple-converted-space"/>
          <w:color w:val="000000"/>
          <w:sz w:val="20"/>
          <w:szCs w:val="20"/>
          <w:shd w:val="clear" w:color="auto" w:fill="FFFFFF"/>
        </w:rPr>
        <w:t> </w:t>
      </w:r>
      <w:r w:rsidRPr="00345E19">
        <w:rPr>
          <w:color w:val="000000"/>
          <w:sz w:val="20"/>
          <w:szCs w:val="20"/>
          <w:shd w:val="clear" w:color="auto" w:fill="FFFFFF"/>
        </w:rPr>
        <w:t>before</w:t>
      </w:r>
      <w:r w:rsidRPr="00345E19">
        <w:rPr>
          <w:rStyle w:val="apple-converted-space"/>
          <w:color w:val="000000"/>
          <w:sz w:val="20"/>
          <w:szCs w:val="20"/>
          <w:shd w:val="clear" w:color="auto" w:fill="FFFFFF"/>
        </w:rPr>
        <w:t> </w:t>
      </w:r>
      <w:hyperlink r:id="rId23" w:tooltip="Abu Bakr ibn al-Arabi" w:history="1">
        <w:r w:rsidRPr="00345E19">
          <w:rPr>
            <w:rStyle w:val="Hyperlink"/>
            <w:color w:val="000000"/>
            <w:sz w:val="20"/>
            <w:szCs w:val="20"/>
            <w:shd w:val="clear" w:color="auto" w:fill="FFFFFF"/>
          </w:rPr>
          <w:t>Ibn al-Arabi</w:t>
        </w:r>
      </w:hyperlink>
      <w:r w:rsidRPr="00345E19">
        <w:rPr>
          <w:color w:val="000000"/>
          <w:sz w:val="20"/>
          <w:szCs w:val="20"/>
          <w:shd w:val="clear" w:color="auto" w:fill="FFFFFF"/>
        </w:rPr>
        <w:t>'s death in 1148.</w:t>
      </w:r>
      <w:hyperlink r:id="rId24" w:anchor="cite_note-2" w:history="1">
        <w:r w:rsidRPr="00345E19">
          <w:rPr>
            <w:rStyle w:val="Hyperlink"/>
            <w:color w:val="000000"/>
            <w:sz w:val="20"/>
            <w:szCs w:val="20"/>
            <w:shd w:val="clear" w:color="auto" w:fill="FFFFFF"/>
            <w:vertAlign w:val="superscript"/>
          </w:rPr>
          <w:t>[2]</w:t>
        </w:r>
      </w:hyperlink>
      <w:r w:rsidRPr="00345E19">
        <w:rPr>
          <w:rStyle w:val="apple-converted-space"/>
          <w:color w:val="000000"/>
          <w:sz w:val="20"/>
          <w:szCs w:val="20"/>
          <w:shd w:val="clear" w:color="auto" w:fill="FFFFFF"/>
        </w:rPr>
        <w:t> </w:t>
      </w:r>
      <w:r w:rsidRPr="00345E19">
        <w:rPr>
          <w:color w:val="000000"/>
          <w:sz w:val="20"/>
          <w:szCs w:val="20"/>
          <w:shd w:val="clear" w:color="auto" w:fill="FFFFFF"/>
        </w:rPr>
        <w:t>He received his teachings from his uncle Abu Muhammad ibn Saalih ibn Harzihim (d. 505/1112), who took it from</w:t>
      </w:r>
      <w:r w:rsidRPr="00345E19">
        <w:rPr>
          <w:rStyle w:val="apple-converted-space"/>
          <w:color w:val="000000"/>
          <w:sz w:val="20"/>
          <w:szCs w:val="20"/>
          <w:shd w:val="clear" w:color="auto" w:fill="FFFFFF"/>
        </w:rPr>
        <w:t> </w:t>
      </w:r>
      <w:hyperlink r:id="rId25" w:tooltip="Al-Ghazali" w:history="1">
        <w:r w:rsidRPr="00345E19">
          <w:rPr>
            <w:rStyle w:val="Hyperlink"/>
            <w:color w:val="000000"/>
            <w:sz w:val="20"/>
            <w:szCs w:val="20"/>
            <w:shd w:val="clear" w:color="auto" w:fill="FFFFFF"/>
          </w:rPr>
          <w:t>Al-Ghazali</w:t>
        </w:r>
      </w:hyperlink>
      <w:r w:rsidRPr="00345E19">
        <w:rPr>
          <w:color w:val="000000"/>
          <w:sz w:val="20"/>
          <w:szCs w:val="20"/>
          <w:shd w:val="clear" w:color="auto" w:fill="FFFFFF"/>
        </w:rPr>
        <w:t>. He was buried at the Bab Ftouh (south-eastern gate) cemetery of</w:t>
      </w:r>
      <w:r w:rsidRPr="00345E19">
        <w:rPr>
          <w:rStyle w:val="apple-converted-space"/>
          <w:color w:val="000000"/>
          <w:sz w:val="20"/>
          <w:szCs w:val="20"/>
          <w:shd w:val="clear" w:color="auto" w:fill="FFFFFF"/>
        </w:rPr>
        <w:t> </w:t>
      </w:r>
      <w:hyperlink r:id="rId26" w:tooltip="Fes" w:history="1">
        <w:r w:rsidRPr="00345E19">
          <w:rPr>
            <w:rStyle w:val="Hyperlink"/>
            <w:color w:val="000000"/>
            <w:sz w:val="20"/>
            <w:szCs w:val="20"/>
            <w:shd w:val="clear" w:color="auto" w:fill="FFFFFF"/>
          </w:rPr>
          <w:t>Fes</w:t>
        </w:r>
      </w:hyperlink>
      <w:r w:rsidRPr="00345E19">
        <w:rPr>
          <w:color w:val="000000"/>
          <w:sz w:val="20"/>
          <w:szCs w:val="20"/>
          <w:shd w:val="clear" w:color="auto" w:fill="FFFFFF"/>
        </w:rPr>
        <w:t>. The water source "Sidi Harazim" was called after him</w:t>
      </w:r>
    </w:p>
    <w:p w:rsidR="00852F03" w:rsidRPr="003B59D6" w:rsidRDefault="00852F03" w:rsidP="00852F03">
      <w:pPr>
        <w:pStyle w:val="NormalWeb"/>
        <w:spacing w:line="332" w:lineRule="atLeast"/>
        <w:rPr>
          <w:sz w:val="20"/>
          <w:szCs w:val="20"/>
        </w:rPr>
      </w:pPr>
      <w:r w:rsidRPr="003B59D6">
        <w:rPr>
          <w:sz w:val="20"/>
          <w:szCs w:val="20"/>
        </w:rPr>
        <w:t xml:space="preserve">Ali Ibn Harzihim’s main fame comes from his connection to two shuyukh: Abul Hassan Shadhili and shuayb abu madyan al ghawth. As for the second, ali bin Harzihim was his first and main teacher, and initiated him into the sufi way. </w:t>
      </w:r>
    </w:p>
    <w:p w:rsidR="00852F03" w:rsidRPr="003B59D6" w:rsidRDefault="00852F03" w:rsidP="00852F03">
      <w:pPr>
        <w:pStyle w:val="NormalWeb"/>
        <w:spacing w:line="332" w:lineRule="atLeast"/>
        <w:rPr>
          <w:sz w:val="20"/>
          <w:szCs w:val="20"/>
        </w:rPr>
      </w:pPr>
      <w:r w:rsidRPr="003B59D6">
        <w:rPr>
          <w:sz w:val="20"/>
          <w:szCs w:val="20"/>
        </w:rPr>
        <w:t xml:space="preserve">Ali bin Harzihim took the Khirqa, the patched sufi robe, from his uncle Muhammad Salih, who took it directly from shaykh Al Ghazzali, author of Ihya Ulum ad Din. In spite of this, in the face of the criticism against this book by the officials of the Almoravid dynasty and its decreed public burnings in the country, it is said Ali bin Harzihim lost faith in the book one night and resolved to burn it. That night, he had a dream in which he was subjected to a severe beating, the affects of which he could still feel upon waking. From that day forward, he became its greatest proponent, and would require his students to write the whole book from cover to cover every year. </w:t>
      </w:r>
    </w:p>
    <w:p w:rsidR="00852F03" w:rsidRPr="003B59D6" w:rsidRDefault="00852F03" w:rsidP="00852F03">
      <w:pPr>
        <w:pStyle w:val="NormalWeb"/>
        <w:spacing w:line="332" w:lineRule="atLeast"/>
        <w:rPr>
          <w:sz w:val="20"/>
          <w:szCs w:val="20"/>
        </w:rPr>
      </w:pPr>
      <w:r w:rsidRPr="003B59D6">
        <w:rPr>
          <w:sz w:val="20"/>
          <w:szCs w:val="20"/>
        </w:rPr>
        <w:t xml:space="preserve">His meeting with shuayb abu madyan is as follows: </w:t>
      </w:r>
    </w:p>
    <w:p w:rsidR="00852F03" w:rsidRPr="003B59D6" w:rsidRDefault="00852F03" w:rsidP="0030729A">
      <w:pPr>
        <w:pStyle w:val="NormalWeb"/>
        <w:spacing w:line="332" w:lineRule="atLeast"/>
        <w:rPr>
          <w:sz w:val="20"/>
          <w:szCs w:val="20"/>
        </w:rPr>
      </w:pPr>
      <w:r w:rsidRPr="003B59D6">
        <w:rPr>
          <w:sz w:val="20"/>
          <w:szCs w:val="20"/>
        </w:rPr>
        <w:t>It is said the young shuayb would attend the classes of all the teachers of the qarawiyyan, but not a word of what any of his teachers there said to him would remain in his memory, except those of one Ali Ibn Harzihim. When one day Shuayb questioned Ali about this, he responded: ‘These [others] speak with parts of their tongues, but their words are not worthy [even] to call the prayer. Since I seek [only] God with my words, they come from the heart and enter the heart.’</w:t>
      </w:r>
      <w:r w:rsidRPr="003B59D6">
        <w:rPr>
          <w:vanish/>
          <w:color w:val="737373"/>
          <w:sz w:val="20"/>
          <w:szCs w:val="20"/>
        </w:rPr>
        <w:t xml:space="preserve">by </w:t>
      </w:r>
      <w:hyperlink r:id="rId27" w:tooltip="View all posts by hadrat" w:history="1">
        <w:r w:rsidRPr="003B59D6">
          <w:rPr>
            <w:vanish/>
            <w:color w:val="EA5449"/>
            <w:sz w:val="20"/>
            <w:szCs w:val="20"/>
          </w:rPr>
          <w:t>hadrat</w:t>
        </w:r>
      </w:hyperlink>
      <w:r w:rsidRPr="003B59D6">
        <w:rPr>
          <w:color w:val="737373"/>
          <w:sz w:val="20"/>
          <w:szCs w:val="20"/>
        </w:rPr>
        <w:t xml:space="preserve"> </w:t>
      </w:r>
    </w:p>
    <w:p w:rsidR="003B59D6" w:rsidRDefault="003B59D6" w:rsidP="0030729A">
      <w:pPr>
        <w:spacing w:before="100" w:beforeAutospacing="1" w:after="360" w:line="332" w:lineRule="atLeast"/>
        <w:jc w:val="center"/>
        <w:rPr>
          <w:rFonts w:ascii="Times New Roman" w:eastAsia="Times New Roman" w:hAnsi="Times New Roman"/>
          <w:b/>
          <w:sz w:val="20"/>
          <w:szCs w:val="20"/>
          <w:lang w:eastAsia="en-GB"/>
        </w:rPr>
      </w:pPr>
    </w:p>
    <w:p w:rsidR="003B59D6" w:rsidRDefault="003B59D6" w:rsidP="0030729A">
      <w:pPr>
        <w:spacing w:before="100" w:beforeAutospacing="1" w:after="360" w:line="332" w:lineRule="atLeast"/>
        <w:jc w:val="center"/>
        <w:rPr>
          <w:rFonts w:ascii="Times New Roman" w:eastAsia="Times New Roman" w:hAnsi="Times New Roman"/>
          <w:b/>
          <w:sz w:val="20"/>
          <w:szCs w:val="20"/>
          <w:lang w:eastAsia="en-GB"/>
        </w:rPr>
      </w:pPr>
    </w:p>
    <w:p w:rsidR="00852F03" w:rsidRPr="003B59D6" w:rsidRDefault="00852F03" w:rsidP="0030729A">
      <w:pPr>
        <w:spacing w:before="100" w:beforeAutospacing="1" w:after="360" w:line="332" w:lineRule="atLeast"/>
        <w:jc w:val="center"/>
        <w:rPr>
          <w:rFonts w:ascii="Times New Roman" w:eastAsia="Times New Roman" w:hAnsi="Times New Roman"/>
          <w:sz w:val="20"/>
          <w:szCs w:val="20"/>
          <w:lang w:eastAsia="en-GB"/>
        </w:rPr>
      </w:pPr>
      <w:r w:rsidRPr="003B59D6">
        <w:rPr>
          <w:rFonts w:ascii="Times New Roman" w:eastAsia="Times New Roman" w:hAnsi="Times New Roman"/>
          <w:b/>
          <w:sz w:val="24"/>
          <w:szCs w:val="24"/>
          <w:lang w:eastAsia="en-GB"/>
        </w:rPr>
        <w:t>Abdul Assalaam ibn Mashish</w:t>
      </w:r>
      <w:r w:rsidRPr="003B59D6">
        <w:rPr>
          <w:rFonts w:ascii="Times New Roman" w:eastAsia="Times New Roman" w:hAnsi="Times New Roman"/>
          <w:sz w:val="24"/>
          <w:szCs w:val="24"/>
          <w:lang w:eastAsia="en-GB"/>
        </w:rPr>
        <w:br/>
      </w:r>
      <w:r w:rsidRPr="003B59D6">
        <w:rPr>
          <w:rFonts w:ascii="Times New Roman" w:eastAsia="Times New Roman" w:hAnsi="Times New Roman"/>
          <w:i/>
          <w:sz w:val="20"/>
          <w:szCs w:val="20"/>
          <w:lang w:eastAsia="en-GB"/>
        </w:rPr>
        <w:t>Grandfather of the Tariqah shadhuliyyah</w:t>
      </w:r>
    </w:p>
    <w:p w:rsidR="00345E19" w:rsidRDefault="00345E19" w:rsidP="00852F03">
      <w:pPr>
        <w:pStyle w:val="NormalWeb"/>
        <w:spacing w:line="332" w:lineRule="atLeast"/>
        <w:rPr>
          <w:sz w:val="20"/>
          <w:szCs w:val="20"/>
        </w:rPr>
      </w:pPr>
      <w:r w:rsidRPr="00345E19">
        <w:rPr>
          <w:sz w:val="20"/>
          <w:szCs w:val="20"/>
        </w:rPr>
        <w:t>Upon the death of </w:t>
      </w:r>
      <w:hyperlink r:id="rId28" w:history="1">
        <w:r w:rsidRPr="00345E19">
          <w:rPr>
            <w:sz w:val="20"/>
            <w:szCs w:val="20"/>
          </w:rPr>
          <w:t>Sidna al-Imam Moulay Idriss II</w:t>
        </w:r>
      </w:hyperlink>
      <w:r w:rsidRPr="00345E19">
        <w:rPr>
          <w:sz w:val="20"/>
          <w:szCs w:val="20"/>
        </w:rPr>
        <w:t>, he left twelve sons, who were sent throughout Morocco by theirgrandmother Kanza to proliferate the Idrissi-Hassanid sharifism. One Idrissite imam, however, became through his descendents an important figure in the development of the sharifian paradigm of sainthood. Moulay Ali 'Haydara, a grandson of Moulay Idriss II, received the bay'a as Imam and ruler of Fez in 221/836. When he failed to designate his infant son Moulay Ahmed Mizwar as his successor before his own death in 234/849, the Idrissite imamate passed into the hands of his cousins, the descendents of Moulay Omar ibn Moulay Idriss II, who lived in the regions of Habt and Ghumara in northern Morocco. After being passed over for the imamate, Moulay Ahmed Mizwar became disenchanted with politics and devoted himself to a life of worship and asceticism. Sometime before the turn of the tenth century, or just before the Idrissite state became a bone of connection between the Fatimids of Ifriqiya and the Umayyads of Spain, he moved from Fez to northern Morocco and established himself at Hajar an-Nasr (Escarpment of the Eagle), a fortes situated in the Habt region among the Sanhaja Berber tribes of Ahl Sarif, Banu Yusuf, and Sumata.  </w:t>
      </w:r>
      <w:r w:rsidRPr="00345E19">
        <w:rPr>
          <w:rFonts w:eastAsia="Arial Unicode MS"/>
          <w:sz w:val="20"/>
          <w:szCs w:val="20"/>
        </w:rPr>
        <w:t> </w:t>
      </w:r>
    </w:p>
    <w:p w:rsidR="00852F03" w:rsidRPr="003B59D6" w:rsidRDefault="00852F03" w:rsidP="00852F03">
      <w:pPr>
        <w:pStyle w:val="NormalWeb"/>
        <w:spacing w:line="332" w:lineRule="atLeast"/>
        <w:rPr>
          <w:sz w:val="20"/>
          <w:szCs w:val="20"/>
        </w:rPr>
      </w:pPr>
      <w:r w:rsidRPr="003B59D6">
        <w:rPr>
          <w:sz w:val="20"/>
          <w:szCs w:val="20"/>
        </w:rPr>
        <w:t xml:space="preserve">Abdul Assalaam was Moroccan of origin, and lived out his life in utter seclusion on the djebal Alam ( mountain of the knower, or mountain of knowledge). He had only one student, whose name was Abul Hassan Shadhili, who later went on to become the qutb of his time and founder of the Tariqah Shadhiliyyah. </w:t>
      </w:r>
    </w:p>
    <w:p w:rsidR="006C775F" w:rsidRPr="003B59D6" w:rsidRDefault="00852F03">
      <w:pPr>
        <w:rPr>
          <w:rFonts w:ascii="Times New Roman" w:hAnsi="Times New Roman"/>
          <w:sz w:val="20"/>
          <w:szCs w:val="20"/>
        </w:rPr>
      </w:pPr>
      <w:r w:rsidRPr="003B59D6">
        <w:rPr>
          <w:rFonts w:ascii="Times New Roman" w:hAnsi="Times New Roman"/>
          <w:sz w:val="20"/>
          <w:szCs w:val="20"/>
        </w:rPr>
        <w:t xml:space="preserve">The tomb is located in a small village now name after him, at the very top of the village, which is really the very top of the mountain. They have put down planks from the nearby oak trees that grow in the region to make the ground around the tomb soft, and there are two mosques by his tomb, one right next to it and another below. It is a comfortable and very pleasant location to spend the night awake in worship until sunrise, but remember to bring protection from the intense cold, which is unpredictable and tends to occur year round, even in mid summer. </w:t>
      </w:r>
    </w:p>
    <w:p w:rsidR="00852F03" w:rsidRPr="003B59D6" w:rsidRDefault="00852F03" w:rsidP="00852F03">
      <w:pPr>
        <w:pStyle w:val="NormalWeb"/>
        <w:spacing w:line="332" w:lineRule="atLeast"/>
        <w:rPr>
          <w:sz w:val="20"/>
          <w:szCs w:val="20"/>
        </w:rPr>
      </w:pPr>
      <w:r w:rsidRPr="003B59D6">
        <w:rPr>
          <w:sz w:val="20"/>
          <w:szCs w:val="20"/>
        </w:rPr>
        <w:t>There are three sights to see at the tomb: one is the Jam’a al mala’ik, the mosque of the angels, where Abdessalaam ibn mashish used to teach, perform his worship, and otherwise. It is so named because they say when he taught there, birds would fill the sky above it, and in fact these were the angels coming to hear his knowledge. This is located behind the tomb, in the rocks off to the right of the tomb facing its front side and the green Sadaqa box there. On one side of the tomb is a mosque and the other is a mountainous trek going back a bit, which about five minutes along, near the end where you will see a big water tank, is the small open air mosque of bricks. Near to it is also a cave rumored to have been the resting place of Abdul Qadir Jilani when he came to visit Abdessalaam ibn Mashish.</w:t>
      </w:r>
    </w:p>
    <w:p w:rsidR="00852F03" w:rsidRPr="003B59D6" w:rsidRDefault="00852F03" w:rsidP="00852F03">
      <w:pPr>
        <w:pStyle w:val="NormalWeb"/>
        <w:spacing w:line="332" w:lineRule="atLeast"/>
        <w:rPr>
          <w:sz w:val="20"/>
          <w:szCs w:val="20"/>
        </w:rPr>
      </w:pPr>
      <w:r w:rsidRPr="003B59D6">
        <w:rPr>
          <w:sz w:val="20"/>
          <w:szCs w:val="20"/>
        </w:rPr>
        <w:t xml:space="preserve">The other sight to see is the shadhulliya spring and stairway, where Abul Hassan made wudu three times on his way to meet his new master. Try have preserved the spring and created a stairway along the path he took to get to his master, and this spring can be visited today to make wudu from, and the stairway can be climbed for those wishing to reenact their master’s journey. The stairway leads right to the tomb side, and to reach it from the tomb merely climb down the cliff by it a short ways, aiming a bit to the right, as if descending directly from the mosque, and it takes up within one hundred feet of the tomb or so. You can ask the locals for help if you find yourself confused. </w:t>
      </w:r>
    </w:p>
    <w:p w:rsidR="00852F03" w:rsidRPr="003B59D6" w:rsidRDefault="00852F03" w:rsidP="00852F03">
      <w:pPr>
        <w:pStyle w:val="NormalWeb"/>
        <w:spacing w:line="332" w:lineRule="atLeast"/>
        <w:rPr>
          <w:sz w:val="20"/>
          <w:szCs w:val="20"/>
        </w:rPr>
      </w:pPr>
      <w:r w:rsidRPr="003B59D6">
        <w:rPr>
          <w:sz w:val="20"/>
          <w:szCs w:val="20"/>
        </w:rPr>
        <w:lastRenderedPageBreak/>
        <w:t>This now is some account of the life and wisdom of the Master, the mawlay, Shaykh Muhammad `Abdu ‘s-Salam ibn Mashish whose full name was ibn Mansur ibn Ibrahim al-Hasani al-Idrisi, ash-sharif of the Bani `Arus of the Jabal `Alam, to the south-east of Tetuan in the Maghrib.</w:t>
      </w:r>
    </w:p>
    <w:p w:rsidR="00852F03" w:rsidRPr="003B59D6" w:rsidRDefault="00852F03" w:rsidP="00852F03">
      <w:pPr>
        <w:pStyle w:val="NormalWeb"/>
        <w:spacing w:line="332" w:lineRule="atLeast"/>
        <w:rPr>
          <w:sz w:val="20"/>
          <w:szCs w:val="20"/>
        </w:rPr>
      </w:pPr>
      <w:r w:rsidRPr="003B59D6">
        <w:rPr>
          <w:sz w:val="20"/>
          <w:szCs w:val="20"/>
        </w:rPr>
        <w:t>Very little is recorded of the early life of Ibn Mashish except that it is said that he entered the Path of the People of Allah while he was still a child, and that his first teacher was the Shaykh `Abdu ‘r-Rahman al-Madani az-Zayyat who, in his presence, lived in al-Madina al-Munawwarah, the City of the Prophet, may</w:t>
      </w:r>
      <w:r w:rsidR="0030729A" w:rsidRPr="003B59D6">
        <w:rPr>
          <w:sz w:val="20"/>
          <w:szCs w:val="20"/>
        </w:rPr>
        <w:t xml:space="preserve"> prayers and peace be upon him.</w:t>
      </w:r>
      <w:r w:rsidRPr="003B59D6">
        <w:rPr>
          <w:sz w:val="20"/>
          <w:szCs w:val="20"/>
        </w:rPr>
        <w:br/>
        <w:t>It was said that while `Abdu ‘s-Salam, may Allah be pleased with him, was being instructed on the Path that he would be in frequent prayer, above the number required for religious observance, and at times, when he had finished his praying, he would find his food prepared and laid out for him to eat. One night, however, when he felt distrust towards this food, his Master Sidi `Abdu ‘r-Rahman al-Madani appeared before him and said, “Eat of this food without fear, for you are always under the Protection of Allah.” From the very beginning of his entering onto the Path of Allah until his last moment, Sidi `Abdu’s-Salam had deep humility, and no one visited him without becoming aware of this.</w:t>
      </w:r>
      <w:r w:rsidRPr="003B59D6">
        <w:rPr>
          <w:sz w:val="20"/>
          <w:szCs w:val="20"/>
        </w:rPr>
        <w:br/>
        <w:t>Then after some years he took the hand of Sidi Abu Madyan Shu`ayb ibn al-Husayn al-Ghawth, receiving all the holy knowledge from this great Master.</w:t>
      </w:r>
    </w:p>
    <w:p w:rsidR="00852F03" w:rsidRPr="003B59D6" w:rsidRDefault="00852F03" w:rsidP="00852F03">
      <w:pPr>
        <w:pStyle w:val="NormalWeb"/>
        <w:spacing w:line="332" w:lineRule="atLeast"/>
        <w:rPr>
          <w:sz w:val="20"/>
          <w:szCs w:val="20"/>
        </w:rPr>
      </w:pPr>
      <w:r w:rsidRPr="003B59D6">
        <w:rPr>
          <w:sz w:val="20"/>
          <w:szCs w:val="20"/>
        </w:rPr>
        <w:t>After leaving his Master Abu Madyan, he, may Allah be pleased with him, returned to his own country where he lived amongst his people as a member of the shurafa, those who are dedicated and devoted to upholding the Religion of Islam, untouched by connection to worldly positions. He was said to be a strict follower of the Qur’an and the Sunna and was deeply rooted in</w:t>
      </w:r>
      <w:r w:rsidR="00751C7E" w:rsidRPr="003B59D6">
        <w:rPr>
          <w:sz w:val="20"/>
          <w:szCs w:val="20"/>
        </w:rPr>
        <w:t xml:space="preserve"> the Law of Islam (ash-shari`a).</w:t>
      </w:r>
    </w:p>
    <w:p w:rsidR="00852F03" w:rsidRPr="003B59D6" w:rsidRDefault="00852F03" w:rsidP="00852F03">
      <w:pPr>
        <w:pStyle w:val="NormalWeb"/>
        <w:spacing w:line="332" w:lineRule="atLeast"/>
        <w:rPr>
          <w:sz w:val="20"/>
          <w:szCs w:val="20"/>
        </w:rPr>
      </w:pPr>
      <w:r w:rsidRPr="003B59D6">
        <w:rPr>
          <w:sz w:val="20"/>
          <w:szCs w:val="20"/>
        </w:rPr>
        <w:t>They said that, “As a young Shaykh Ibn-Mashish’s intention was to safeguard the purity of the Religion in a sea pervaded by Berber clans devoted to the practice of magic and suchlike things. Sidi ibn Mashish never encouraged insurrection, and always condemned those who took part in political uprising under the pretext of religious activities, so that his teaching was always towards peace and against all acts of aggression. He said, may Allah be pleased with him, “Let your heart attach itself to the Creator instead of attaching itself to the Creation. Purify your heart of doubt and vain thoughts by the Water of Certainty, and say: ‘Do not drown me without having obedience to Allah in sight.’ Never bare yourself but where you are certain not to meet revolt against Allah.” And his acti</w:t>
      </w:r>
      <w:r w:rsidR="00751C7E" w:rsidRPr="003B59D6">
        <w:rPr>
          <w:sz w:val="20"/>
          <w:szCs w:val="20"/>
        </w:rPr>
        <w:t>ons always confirmed his words.</w:t>
      </w:r>
    </w:p>
    <w:p w:rsidR="00852F03" w:rsidRPr="003B59D6" w:rsidRDefault="00852F03" w:rsidP="00852F03">
      <w:pPr>
        <w:pStyle w:val="NormalWeb"/>
        <w:spacing w:line="332" w:lineRule="atLeast"/>
        <w:rPr>
          <w:sz w:val="20"/>
          <w:szCs w:val="20"/>
        </w:rPr>
      </w:pPr>
      <w:r w:rsidRPr="003B59D6">
        <w:rPr>
          <w:sz w:val="20"/>
          <w:szCs w:val="20"/>
        </w:rPr>
        <w:t>One of the Shaykhs who was one the Knowers of the People of Allah of the Maghrib, Sidi `Abdu ‘r-Rahman al-Fasi, told of how Sidi Ibn Mashish visited him in a dream and said to him, “My son, this Path of ours is only obtained by Abasement and something of having little of this world.”</w:t>
      </w:r>
    </w:p>
    <w:p w:rsidR="00852F03" w:rsidRPr="003B59D6" w:rsidRDefault="00852F03" w:rsidP="00852F03">
      <w:pPr>
        <w:pStyle w:val="NormalWeb"/>
        <w:spacing w:line="332" w:lineRule="atLeast"/>
        <w:rPr>
          <w:sz w:val="20"/>
          <w:szCs w:val="20"/>
        </w:rPr>
      </w:pPr>
      <w:r w:rsidRPr="003B59D6">
        <w:rPr>
          <w:sz w:val="20"/>
          <w:szCs w:val="20"/>
        </w:rPr>
        <w:t>Later in his life `Abdu ‘s-Salam retired to a cave on the top of the mountain known as Jabal `Alam, which is situated in the middle of a valley surrounded on all sides by the Atlas mountains in the Habt region of the Maghrib.</w:t>
      </w:r>
      <w:r w:rsidRPr="003B59D6">
        <w:rPr>
          <w:sz w:val="20"/>
          <w:szCs w:val="20"/>
        </w:rPr>
        <w:br/>
        <w:t>Although he lived his entire life as a recluse from the world of everyday life, he was well known to the Folk of Allah for his deep piety, sincerity and devotion to his Lord, and it was he whom Allah, the All-Mighty, chose to be the only Master endowed with His perfect and complete Knowledge (ma`rifa), and who could pass this Knowledge to a successor, Abu ‘l-Hasan ash-Shadhdhuli, who was to found the great school of the Shadhdhuliyya Way which prevails in many parts of the world and especially in the West, and which is blessed by Allah to this day.</w:t>
      </w:r>
    </w:p>
    <w:p w:rsidR="00852F03" w:rsidRPr="003B59D6" w:rsidRDefault="00852F03" w:rsidP="00852F03">
      <w:pPr>
        <w:pStyle w:val="NormalWeb"/>
        <w:spacing w:line="332" w:lineRule="atLeast"/>
        <w:rPr>
          <w:sz w:val="20"/>
          <w:szCs w:val="20"/>
        </w:rPr>
      </w:pPr>
      <w:r w:rsidRPr="003B59D6">
        <w:rPr>
          <w:sz w:val="20"/>
          <w:szCs w:val="20"/>
        </w:rPr>
        <w:lastRenderedPageBreak/>
        <w:t>Several accounts relate to the meeting between the Master `Abdu ‘s-Salam ibn Mashish and his student and successor Abu al-Hasan ash-Shadhdhuli. Although Abu al-Hasan was born in Gumara, a small village in the Rif mountains of the Maghrib close to the Jabal al-`Alam where his future Master and Guide lived, he did not find him until he had travelled for some time to the East. There he studied in Baghdad with the Shaykh Abu Fath al-Wasiti, a student of Sidi Ahmad ar-Rifa’i who was one of the Qutbs of his time.</w:t>
      </w:r>
    </w:p>
    <w:p w:rsidR="00852F03" w:rsidRPr="003B59D6" w:rsidRDefault="00852F03" w:rsidP="00852F03">
      <w:pPr>
        <w:pStyle w:val="NormalWeb"/>
        <w:spacing w:line="332" w:lineRule="atLeast"/>
        <w:rPr>
          <w:sz w:val="20"/>
          <w:szCs w:val="20"/>
        </w:rPr>
      </w:pPr>
      <w:r w:rsidRPr="003B59D6">
        <w:rPr>
          <w:sz w:val="20"/>
          <w:szCs w:val="20"/>
        </w:rPr>
        <w:t>After a few months Abu al-Hasan’s Shaykh, Sidi Abu Fath, said to him, “You have come here seeking for the Pole (Qutb) of Islam, but you have left him in the Maghrib.” When Abu al-Hasan asked him, “Where will I find him, in which part of the Maghrib?” he was told, “You will find him there where you see a Light which rises up from the direction of the Maghrib, and this will be the Pole of Islam. If you follow that light you will reach your goal.”</w:t>
      </w:r>
    </w:p>
    <w:p w:rsidR="00852F03" w:rsidRPr="003B59D6" w:rsidRDefault="00852F03" w:rsidP="00852F03">
      <w:pPr>
        <w:pStyle w:val="NormalWeb"/>
        <w:spacing w:line="332" w:lineRule="atLeast"/>
        <w:rPr>
          <w:sz w:val="20"/>
          <w:szCs w:val="20"/>
        </w:rPr>
      </w:pPr>
      <w:r w:rsidRPr="003B59D6">
        <w:rPr>
          <w:sz w:val="20"/>
          <w:szCs w:val="20"/>
        </w:rPr>
        <w:t>So Abu al-Hasan returned to his own country of the Maghrib and found the Light of the holy mountain of Jabal `Alam, as he had been told. He set out on the steep ascent to the top of the mountain, having first washed himself and made ablution (wudu) at a spring at the foot of the mountain, known to this day as `ayn ash-Shadhdhuli. When he reached the top of the mountain he found the Shaykh reciting from al-Qur’an al-Karim with one of his sons.</w:t>
      </w:r>
    </w:p>
    <w:p w:rsidR="00852F03" w:rsidRPr="003B59D6" w:rsidRDefault="00852F03" w:rsidP="00852F03">
      <w:pPr>
        <w:pStyle w:val="NormalWeb"/>
        <w:spacing w:line="332" w:lineRule="atLeast"/>
        <w:rPr>
          <w:sz w:val="20"/>
          <w:szCs w:val="20"/>
        </w:rPr>
      </w:pPr>
      <w:r w:rsidRPr="003B59D6">
        <w:rPr>
          <w:sz w:val="20"/>
          <w:szCs w:val="20"/>
        </w:rPr>
        <w:t>As they recited together the holy Words, Abu al-Hasan ash-Shadhdhuli saw that their bodies began to sway from side to side, but in truth it was not their bodies which were moving thus, but the whole mountain which was swaying from side to side in accompaniment with their recitation. From this sign he knew that this was truly the Qutb for whom he was searching.</w:t>
      </w:r>
    </w:p>
    <w:p w:rsidR="00852F03" w:rsidRPr="003B59D6" w:rsidRDefault="00852F03" w:rsidP="00852F03">
      <w:pPr>
        <w:pStyle w:val="NormalWeb"/>
        <w:spacing w:line="332" w:lineRule="atLeast"/>
        <w:rPr>
          <w:sz w:val="20"/>
          <w:szCs w:val="20"/>
        </w:rPr>
      </w:pPr>
      <w:r w:rsidRPr="003B59D6">
        <w:rPr>
          <w:sz w:val="20"/>
          <w:szCs w:val="20"/>
        </w:rPr>
        <w:t>He went forward in reverence and awe to meet his Master, who greeted him with the words, “Have you made ablution (wudu)?” When Abu al-Hasan answered him saying, “Yes,” he was told, “You cannot come to us in a state of impurity. Return and make wudu.” So Abu al-Hasan returned to the bottom of the mountain, remade his ablution and climbed again to its top, and having reached the presence of the Shaykh, asked him if he would accept him as his student.</w:t>
      </w:r>
      <w:r w:rsidRPr="003B59D6">
        <w:rPr>
          <w:sz w:val="20"/>
          <w:szCs w:val="20"/>
        </w:rPr>
        <w:br/>
        <w:t>The Shaykh replied, “I told you to return when you had purified yourself with the ablution.” Once again Abu al-Hasan returned to the bottom of the mountain with the question for his rejection turning in his heart, until he was shown what was necessary for him to do, because he came to realize the meaning of this initial trial and test, and the depth of the purification which it was necessary for him to make before he could enter into the Path of Allah with this holy Shaykh.</w:t>
      </w:r>
      <w:r w:rsidRPr="003B59D6">
        <w:rPr>
          <w:sz w:val="20"/>
          <w:szCs w:val="20"/>
        </w:rPr>
        <w:br/>
        <w:t>This time, as he made his ablution, he emptied himself of everything that he knew, or thought he knew, or that he had learned and taken in from other teachers, and he destroyed all his attributes, pictures, and prejudices, until he knew that he was left with only a vast space of nothingness inside him which was waiting to be filled. He was now totally surrendered to whatever this Master, whom he desired with all his being, would send him.</w:t>
      </w:r>
    </w:p>
    <w:p w:rsidR="00852F03" w:rsidRPr="003B59D6" w:rsidRDefault="00852F03" w:rsidP="00852F03">
      <w:pPr>
        <w:pStyle w:val="NormalWeb"/>
        <w:spacing w:line="332" w:lineRule="atLeast"/>
        <w:rPr>
          <w:sz w:val="20"/>
          <w:szCs w:val="20"/>
        </w:rPr>
      </w:pPr>
      <w:r w:rsidRPr="003B59D6">
        <w:rPr>
          <w:sz w:val="20"/>
          <w:szCs w:val="20"/>
        </w:rPr>
        <w:t>He climbed once more to the top of the mountain, but before he reached its summit he was met by the Master who greeted him by pronouncing his full line of descent back to the Prophet Muhammad, may prayers and peace be upon him.</w:t>
      </w:r>
    </w:p>
    <w:p w:rsidR="00852F03" w:rsidRPr="003B59D6" w:rsidRDefault="00852F03" w:rsidP="00852F03">
      <w:pPr>
        <w:pStyle w:val="NormalWeb"/>
        <w:spacing w:line="332" w:lineRule="atLeast"/>
        <w:rPr>
          <w:sz w:val="20"/>
          <w:szCs w:val="20"/>
        </w:rPr>
      </w:pPr>
      <w:r w:rsidRPr="003B59D6">
        <w:rPr>
          <w:sz w:val="20"/>
          <w:szCs w:val="20"/>
        </w:rPr>
        <w:t>The Shaykh now embraced him with the deep Love of acceptance. He could find no words with which to return the greeting, but the Master said to him, “If you wish to fetch water, you take an empty bucket to the well to do so. A full bucket has no room for water.” With these words he took his beloved student by the hand and filled him to overflowing with the holy Water.</w:t>
      </w:r>
    </w:p>
    <w:p w:rsidR="00852F03" w:rsidRPr="003B59D6" w:rsidRDefault="00852F03" w:rsidP="00852F03">
      <w:pPr>
        <w:pStyle w:val="NormalWeb"/>
        <w:spacing w:line="332" w:lineRule="atLeast"/>
        <w:rPr>
          <w:sz w:val="20"/>
          <w:szCs w:val="20"/>
        </w:rPr>
      </w:pPr>
      <w:r w:rsidRPr="003B59D6">
        <w:rPr>
          <w:sz w:val="20"/>
          <w:szCs w:val="20"/>
        </w:rPr>
        <w:lastRenderedPageBreak/>
        <w:t>Afterwards Abu al-Hasan said: “Allah! I have washed myself of my knowledge and my actions so that I do not recognize any knowledge or action except what comes to me by the hand of this Shaykh.”</w:t>
      </w:r>
    </w:p>
    <w:p w:rsidR="00852F03" w:rsidRPr="003B59D6" w:rsidRDefault="00852F03" w:rsidP="00852F03">
      <w:pPr>
        <w:pStyle w:val="NormalWeb"/>
        <w:spacing w:line="332" w:lineRule="atLeast"/>
        <w:rPr>
          <w:sz w:val="20"/>
          <w:szCs w:val="20"/>
        </w:rPr>
      </w:pPr>
      <w:r w:rsidRPr="003B59D6">
        <w:rPr>
          <w:sz w:val="20"/>
          <w:szCs w:val="20"/>
        </w:rPr>
        <w:t>Ibn Mashish, may Allah be pleased with him, also said, “Guide the people to Allah, and do not guide them to anything but Him, for he who guides you to the world has cheated you, and he who guides you to work has made you suffer. But he who guides you to Allah has counselled you well.”</w:t>
      </w:r>
    </w:p>
    <w:p w:rsidR="00EE0173" w:rsidRPr="003B59D6" w:rsidRDefault="00EE0173" w:rsidP="003B59D6">
      <w:pPr>
        <w:spacing w:before="100" w:beforeAutospacing="1" w:after="360" w:line="332" w:lineRule="atLeast"/>
        <w:jc w:val="center"/>
        <w:rPr>
          <w:rFonts w:ascii="Times New Roman" w:eastAsia="Times New Roman" w:hAnsi="Times New Roman"/>
          <w:b/>
          <w:sz w:val="20"/>
          <w:szCs w:val="20"/>
          <w:lang w:eastAsia="en-GB"/>
        </w:rPr>
      </w:pPr>
      <w:r w:rsidRPr="003B59D6">
        <w:rPr>
          <w:rFonts w:ascii="Times New Roman" w:eastAsia="Times New Roman" w:hAnsi="Times New Roman"/>
          <w:b/>
          <w:sz w:val="20"/>
          <w:szCs w:val="20"/>
          <w:lang w:eastAsia="en-GB"/>
        </w:rPr>
        <w:t>The Faqih, Ibn Ajiba</w:t>
      </w:r>
    </w:p>
    <w:p w:rsidR="00EE0173" w:rsidRPr="003B59D6" w:rsidRDefault="00EE0173" w:rsidP="00EE0173">
      <w:pPr>
        <w:spacing w:before="100" w:beforeAutospacing="1" w:after="360" w:line="332" w:lineRule="atLeast"/>
        <w:rPr>
          <w:rFonts w:ascii="Times New Roman" w:eastAsia="Times New Roman" w:hAnsi="Times New Roman"/>
          <w:sz w:val="20"/>
          <w:szCs w:val="20"/>
          <w:lang w:eastAsia="en-GB"/>
        </w:rPr>
      </w:pPr>
      <w:r w:rsidRPr="003B59D6">
        <w:rPr>
          <w:rFonts w:ascii="Times New Roman" w:eastAsia="Times New Roman" w:hAnsi="Times New Roman"/>
          <w:sz w:val="20"/>
          <w:szCs w:val="20"/>
          <w:lang w:eastAsia="en-GB"/>
        </w:rPr>
        <w:t>Ibn Ajiba he was the student of Al Arabi ad Darqawi via his great student and intended inheritor, sidi Buzidi, who trained Ibn Ajiba at Ad Darqawi’s request. He was the author of numerous books, including one on sufi terminology, an autobiography, and a mystical tafsir of the Quran. He was called the spokesman of the Darqawi Tariqah in his time.</w:t>
      </w:r>
    </w:p>
    <w:p w:rsidR="00EE0173" w:rsidRPr="003B59D6" w:rsidRDefault="00EE0173" w:rsidP="00735514">
      <w:pPr>
        <w:spacing w:before="100" w:beforeAutospacing="1" w:after="360" w:line="332" w:lineRule="atLeast"/>
        <w:rPr>
          <w:rFonts w:ascii="Times New Roman" w:eastAsia="Times New Roman" w:hAnsi="Times New Roman"/>
          <w:sz w:val="20"/>
          <w:szCs w:val="20"/>
          <w:lang w:eastAsia="en-GB"/>
        </w:rPr>
      </w:pPr>
      <w:r w:rsidRPr="003B59D6">
        <w:rPr>
          <w:rFonts w:ascii="Times New Roman" w:eastAsia="Times New Roman" w:hAnsi="Times New Roman"/>
          <w:sz w:val="20"/>
          <w:szCs w:val="20"/>
          <w:lang w:eastAsia="en-GB"/>
        </w:rPr>
        <w:t>Currently, he is buried in one of his two zawiyyas, locat</w:t>
      </w:r>
      <w:r w:rsidR="00735514" w:rsidRPr="003B59D6">
        <w:rPr>
          <w:rFonts w:ascii="Times New Roman" w:eastAsia="Times New Roman" w:hAnsi="Times New Roman"/>
          <w:sz w:val="20"/>
          <w:szCs w:val="20"/>
          <w:lang w:eastAsia="en-GB"/>
        </w:rPr>
        <w:t>ed between Tangier and Tetouan.</w:t>
      </w:r>
    </w:p>
    <w:p w:rsidR="00735514" w:rsidRPr="003B59D6" w:rsidRDefault="00735514" w:rsidP="00735514">
      <w:pPr>
        <w:spacing w:before="100" w:beforeAutospacing="1" w:after="360" w:line="332" w:lineRule="atLeast"/>
        <w:jc w:val="center"/>
        <w:rPr>
          <w:rFonts w:ascii="Times New Roman" w:eastAsia="Times New Roman" w:hAnsi="Times New Roman"/>
          <w:b/>
          <w:color w:val="000000"/>
          <w:sz w:val="20"/>
          <w:szCs w:val="20"/>
          <w:lang w:eastAsia="en-GB"/>
        </w:rPr>
      </w:pPr>
      <w:r w:rsidRPr="003B59D6">
        <w:rPr>
          <w:rFonts w:ascii="Times New Roman" w:hAnsi="Times New Roman"/>
          <w:b/>
          <w:color w:val="000000"/>
          <w:sz w:val="20"/>
          <w:szCs w:val="20"/>
        </w:rPr>
        <w:t>Shaykh Muhammad Ibn Suleiman al-Jazuli</w:t>
      </w:r>
    </w:p>
    <w:p w:rsidR="00EE0173" w:rsidRPr="003B59D6" w:rsidRDefault="00EE0173" w:rsidP="00EE0173">
      <w:pPr>
        <w:pStyle w:val="NormalWeb"/>
        <w:spacing w:line="332" w:lineRule="atLeast"/>
        <w:rPr>
          <w:sz w:val="20"/>
          <w:szCs w:val="20"/>
        </w:rPr>
      </w:pPr>
      <w:r w:rsidRPr="003B59D6">
        <w:rPr>
          <w:sz w:val="20"/>
          <w:szCs w:val="20"/>
        </w:rPr>
        <w:t>Al-Qutb al-Kamil, Al-Imam Abu Abdullah Muhammad Ibn Abdur Rahman Ibn Abi Bakr Ibn Suleiman Al-Jazuli Simlali al-Hassani al-Maghribi (d. 869/1454). Referred to his grandfather, he is called shortly Shaykh Muhammad Ibn Suleiman al-Jazuli. He belonged to the Berber tribe of Jazula which is settled in the Sus area of Morocco between the Atlantic and the Atlas Mountains. Although the date of Imam al-Jazouli’s birth is not known, enough information exists to provide a rough outline of his origins and background. His nisbah (Attributional Name) tells us the he came from the Simlala tribe, one of the most important Sanhaja Berber groups in Jazula. The turbulent political environment of Simlala in the fifteenth century forced the Shaykh to leave his homeland because its culture of violence made serious scholarship impossible. As it turned out, the young sharif had to travel all the way to Fez to get an education, since the insufficient intellectual resources of Marrakech (Morocco), the usual destination for students from central and southern-Saharan Morocco, made study in that city impossible as well.</w:t>
      </w:r>
    </w:p>
    <w:p w:rsidR="002C55D4" w:rsidRPr="003B59D6" w:rsidRDefault="002C55D4" w:rsidP="00162D41">
      <w:pPr>
        <w:rPr>
          <w:lang w:eastAsia="en-GB"/>
        </w:rPr>
      </w:pPr>
      <w:r w:rsidRPr="003B59D6">
        <w:rPr>
          <w:lang w:eastAsia="en-GB"/>
        </w:rPr>
        <w:t>He studied locally and then travelled to the Madrasat as-Saffareen in Féz, the spiritual capital of Morocco where his room is still pointed out to visitors. In Fez, He memorized the four volumes Mudawwana of Imam Malik and met scholars of his time such as Ahmad Zarruq, and Muhammad ibn ‘Abdullah Amghar, who became his Shaykh in the Tariqah or Sufi path. After setting a tribal feud he left the area and spent the next forty years in Makkah Mukarrama, Madina Munawwarah and Jerusalem. After this, he returned to Fez where he completed Dala’il al-Khayrat.</w:t>
      </w:r>
    </w:p>
    <w:p w:rsidR="002C55D4" w:rsidRPr="003B59D6" w:rsidRDefault="002C55D4" w:rsidP="00162D41">
      <w:pPr>
        <w:rPr>
          <w:lang w:eastAsia="en-GB"/>
        </w:rPr>
      </w:pPr>
      <w:r w:rsidRPr="003B59D6">
        <w:rPr>
          <w:lang w:eastAsia="en-GB"/>
        </w:rPr>
        <w:t>He took the Shadiliya Path from Shaykh Abu Abdullah Muhammad Ibn Amghar as-Saghir, one of the Ashraaf (Descendants of the Prophet) of Bani Amghar village. He spent fourteen years in Khalwa (seclusion) and then went to Safi where he gathered around him many followers. The governor of Safi felt obliged to expel him and as a result, Jazuli called down Allah’s wrath on the town and it subsequently fell into the hands of the Portugese for forty years According to a tradition, it was the governor of Safi who poisoned Jazuli and caused his death, whilst engaged in prayer, in 869 AH (or 870 or 873)</w:t>
      </w:r>
    </w:p>
    <w:p w:rsidR="002C55D4" w:rsidRPr="003B59D6" w:rsidRDefault="002C55D4" w:rsidP="00162D41">
      <w:pPr>
        <w:rPr>
          <w:lang w:eastAsia="en-GB"/>
        </w:rPr>
      </w:pPr>
      <w:r w:rsidRPr="003B59D6">
        <w:rPr>
          <w:lang w:eastAsia="en-GB"/>
        </w:rPr>
        <w:t xml:space="preserve">When he became a Complete Shaykh, he headed towards the town of Safi where he gathered many disciples around him. Later on, Sidi al-Jazuli moved to Afwiral, a Sus village in Morocco, where he established his zawiya that became a centre of spirituality attracting 12665 disciples of his. His Tariqa </w:t>
      </w:r>
      <w:r w:rsidRPr="003B59D6">
        <w:rPr>
          <w:lang w:eastAsia="en-GB"/>
        </w:rPr>
        <w:lastRenderedPageBreak/>
        <w:t>was mainly based on making prayers upon Sayyiduna Muhammad (peace and blessing be upon him) as indicates his book: (Dalail al-Khayrat), which he published in Féz after spending forty years in Makkah Mukarramah, Madina Munawwarah and Jerusalem. Dalail al-Khayrat or “ad-Dalil” as Moroccans prefer to call it, is considered as an exclusive source to make prayers upon Sayyiduna Muhammad (peace and blessing be upon him), as well as a correct and innovative piece of work ever published on the issue.</w:t>
      </w:r>
    </w:p>
    <w:p w:rsidR="002C55D4" w:rsidRPr="003B59D6" w:rsidRDefault="002C55D4" w:rsidP="00162D41">
      <w:pPr>
        <w:rPr>
          <w:lang w:eastAsia="en-GB"/>
        </w:rPr>
      </w:pPr>
      <w:r w:rsidRPr="003B59D6">
        <w:rPr>
          <w:lang w:eastAsia="en-GB"/>
        </w:rPr>
        <w:t>It is said that Sidi Muhammad Al-Jazuli once went on a journey, when in great need of water for making ablutions; he came upon a well but could not reach the water without a bucket and rope which he did not have. He became very worried. A young girl saw this and came to his assistance. She spat into the well whereupon the water rose to the top of its own accord. Seeing this miracle, he asked the girl “And how is that possible?” She replied “I was able to do this through my asking for blessings upon the Prophet, Allah’s blessings and peace be upon the him.” Having thus seen the benefit of asking for blessings upon the Prophet, Allah’s blessings and peace be upon him, he decided to write Dalail al-Khayrat.</w:t>
      </w:r>
    </w:p>
    <w:p w:rsidR="002C55D4" w:rsidRPr="003B59D6" w:rsidRDefault="002C55D4" w:rsidP="00162D41">
      <w:pPr>
        <w:rPr>
          <w:lang w:eastAsia="en-GB"/>
        </w:rPr>
      </w:pPr>
      <w:r w:rsidRPr="003B59D6">
        <w:rPr>
          <w:lang w:eastAsia="en-GB"/>
        </w:rPr>
        <w:t>The Dala’il al-Khayrat is the most celebrated manual of Blessings on the Prophet (Allah bless him and give him peace) in history. In fact, the book of Dalail al-Khayrat was welcomed by the Ummah east and west. Many scholars concentrated to explain some of its meanings and benefits such as Sidi Suleiman al-Jamal Shafi’i, Sidi Hasan al-Adwi al-Misri, Sidi Abd al Majid Sharnubi who call his book (Manhaj as-Sa’adah), Sidi Muhammad al-Mahdi Ibn Ahmad al-Fasi who call his book (Matalia al-Masaraat Bi jalaa Dalail Al Khayrat), and the famous Savant of Allah Sidi Ahmad Zaruk; the disciple of his Shaykh Sidi al-Jazuli (may Allah lighten his tomb).</w:t>
      </w:r>
    </w:p>
    <w:p w:rsidR="002C55D4" w:rsidRPr="003B59D6" w:rsidRDefault="002C55D4" w:rsidP="00162D41">
      <w:pPr>
        <w:rPr>
          <w:lang w:eastAsia="en-GB"/>
        </w:rPr>
      </w:pPr>
      <w:r w:rsidRPr="003B59D6">
        <w:rPr>
          <w:lang w:eastAsia="en-GB"/>
        </w:rPr>
        <w:t>Sidi Abu Abdullah Muhammad Al-Jazuli passed away in 869 AH and was buried inside his Zawiya in Afwiral. Seventy-seven (77) years after his demise, his body was exhumed for removal to Marrakech (Morocco) and found to be uncorrupted. [Adapted from The Encyclopedia of Islam, 1957 Leiden]</w:t>
      </w:r>
    </w:p>
    <w:p w:rsidR="002C55D4" w:rsidRPr="003B59D6" w:rsidRDefault="002C55D4" w:rsidP="00162D41">
      <w:pPr>
        <w:rPr>
          <w:lang w:eastAsia="en-GB"/>
        </w:rPr>
      </w:pPr>
      <w:r w:rsidRPr="003B59D6">
        <w:rPr>
          <w:lang w:eastAsia="en-GB"/>
        </w:rPr>
        <w:t>He became one of the Seven Men of Marrakech (Morocco) in addition to Sidi Qadi Ayaad, Sidi al-Abbas Sabti, Sidi Joussouf Ben Ali, Sidi Abdul Aziz, Sidi Moul al-Ksour, and Sidi al-Soheyli (may Allah be pleased with all of them).</w:t>
      </w:r>
    </w:p>
    <w:p w:rsidR="00A876C3" w:rsidRDefault="00A876C3" w:rsidP="00162D41">
      <w:pPr>
        <w:spacing w:after="0" w:line="240" w:lineRule="auto"/>
        <w:jc w:val="center"/>
        <w:rPr>
          <w:rFonts w:ascii="Times New Roman" w:eastAsia="Times New Roman" w:hAnsi="Times New Roman"/>
          <w:b/>
          <w:sz w:val="24"/>
          <w:szCs w:val="24"/>
          <w:lang w:eastAsia="en-GB"/>
        </w:rPr>
      </w:pPr>
    </w:p>
    <w:p w:rsidR="00A876C3" w:rsidRDefault="00A876C3" w:rsidP="00A876C3">
      <w:pPr>
        <w:pStyle w:val="Heading1"/>
        <w:jc w:val="center"/>
        <w:rPr>
          <w:rFonts w:ascii="Georgia" w:hAnsi="Georgia"/>
          <w:b/>
          <w:sz w:val="40"/>
        </w:rPr>
      </w:pPr>
      <w:bookmarkStart w:id="1" w:name="_Toc355479067"/>
      <w:r w:rsidRPr="00520A3F">
        <w:rPr>
          <w:rFonts w:ascii="Georgia" w:hAnsi="Georgia"/>
          <w:b/>
          <w:sz w:val="40"/>
        </w:rPr>
        <w:t>The Grace of Fez: Sidi 'Abdelaziz b. Masoud al-Dabbagh</w:t>
      </w:r>
    </w:p>
    <w:p w:rsidR="00A876C3" w:rsidRPr="00520A3F" w:rsidRDefault="00A876C3" w:rsidP="00A876C3">
      <w:pPr>
        <w:pStyle w:val="Heading1"/>
        <w:jc w:val="center"/>
        <w:rPr>
          <w:rFonts w:ascii="Georgia" w:hAnsi="Georgia"/>
          <w:b/>
          <w:sz w:val="36"/>
          <w:szCs w:val="30"/>
        </w:rPr>
      </w:pPr>
      <w:r w:rsidRPr="00520A3F">
        <w:rPr>
          <w:rFonts w:ascii="Georgia" w:hAnsi="Georgia"/>
          <w:b/>
          <w:sz w:val="40"/>
        </w:rPr>
        <w:t>(d. 1132/1717)</w:t>
      </w:r>
      <w:bookmarkEnd w:id="1"/>
    </w:p>
    <w:p w:rsidR="00A876C3" w:rsidRPr="00A876C3" w:rsidRDefault="00A876C3" w:rsidP="00A876C3">
      <w:pPr>
        <w:pStyle w:val="NormalWeb"/>
        <w:spacing w:after="150"/>
        <w:rPr>
          <w:rFonts w:ascii="Georgia" w:hAnsi="Georgia" w:cs="Arial"/>
          <w:sz w:val="18"/>
          <w:szCs w:val="18"/>
        </w:rPr>
      </w:pPr>
      <w:r w:rsidRPr="00444F8C">
        <w:rPr>
          <w:rFonts w:ascii="Georgia" w:hAnsi="Georgia" w:cs="Arial"/>
          <w:sz w:val="18"/>
          <w:szCs w:val="18"/>
        </w:rPr>
        <w:t>This is among the most exalted of the short</w:t>
      </w:r>
      <w:r w:rsidRPr="00444F8C">
        <w:rPr>
          <w:rStyle w:val="apple-converted-space"/>
          <w:rFonts w:ascii="Georgia" w:hAnsi="Georgia" w:cs="Arial"/>
          <w:sz w:val="18"/>
          <w:szCs w:val="18"/>
        </w:rPr>
        <w:t> </w:t>
      </w:r>
      <w:hyperlink r:id="rId29" w:history="1">
        <w:r w:rsidRPr="00444F8C">
          <w:rPr>
            <w:rStyle w:val="Hyperlink"/>
            <w:rFonts w:ascii="Georgia" w:hAnsi="Georgia"/>
            <w:i/>
            <w:iCs/>
            <w:sz w:val="18"/>
            <w:szCs w:val="18"/>
          </w:rPr>
          <w:t>sanads</w:t>
        </w:r>
      </w:hyperlink>
      <w:r w:rsidRPr="00444F8C">
        <w:rPr>
          <w:rStyle w:val="apple-converted-space"/>
          <w:rFonts w:ascii="Georgia" w:hAnsi="Georgia" w:cs="Arial"/>
          <w:i/>
          <w:iCs/>
          <w:sz w:val="18"/>
          <w:szCs w:val="18"/>
        </w:rPr>
        <w:t> </w:t>
      </w:r>
      <w:r w:rsidRPr="00444F8C">
        <w:rPr>
          <w:rFonts w:ascii="Georgia" w:hAnsi="Georgia" w:cs="Arial"/>
          <w:sz w:val="18"/>
          <w:szCs w:val="18"/>
        </w:rPr>
        <w:t>because al-Khadir, on whom be peace, met the</w:t>
      </w:r>
      <w:r w:rsidRPr="00444F8C">
        <w:rPr>
          <w:rStyle w:val="apple-converted-space"/>
          <w:rFonts w:ascii="Georgia" w:hAnsi="Georgia" w:cs="Arial"/>
          <w:sz w:val="18"/>
          <w:szCs w:val="18"/>
        </w:rPr>
        <w:t> </w:t>
      </w:r>
      <w:hyperlink r:id="rId30" w:history="1">
        <w:r w:rsidRPr="00444F8C">
          <w:rPr>
            <w:rStyle w:val="Hyperlink"/>
            <w:rFonts w:ascii="Georgia" w:hAnsi="Georgia"/>
            <w:sz w:val="18"/>
            <w:szCs w:val="18"/>
          </w:rPr>
          <w:t>Prophet</w:t>
        </w:r>
      </w:hyperlink>
      <w:r w:rsidRPr="00444F8C">
        <w:rPr>
          <w:rFonts w:ascii="Georgia" w:hAnsi="Georgia" w:cs="Arial"/>
          <w:sz w:val="18"/>
          <w:szCs w:val="18"/>
        </w:rPr>
        <w:t>, may God bless and grant him peace, during his lifetime in the same way as all the Companions took from the Prophet. Likewise</w:t>
      </w:r>
      <w:r w:rsidRPr="00444F8C">
        <w:rPr>
          <w:rStyle w:val="apple-converted-space"/>
          <w:rFonts w:ascii="Georgia" w:hAnsi="Georgia" w:cs="Arial"/>
          <w:sz w:val="18"/>
          <w:szCs w:val="18"/>
        </w:rPr>
        <w:t> </w:t>
      </w:r>
      <w:r w:rsidRPr="00444F8C">
        <w:rPr>
          <w:rFonts w:ascii="Georgia" w:hAnsi="Georgia" w:cs="Arial"/>
          <w:sz w:val="18"/>
          <w:szCs w:val="18"/>
        </w:rPr>
        <w:t>Sidi 'Abd al-Aziz</w:t>
      </w:r>
      <w:r w:rsidRPr="00444F8C">
        <w:rPr>
          <w:rStyle w:val="apple-converted-space"/>
          <w:rFonts w:ascii="Georgia" w:hAnsi="Georgia" w:cs="Arial"/>
          <w:sz w:val="18"/>
          <w:szCs w:val="18"/>
        </w:rPr>
        <w:t> </w:t>
      </w:r>
      <w:r w:rsidRPr="00444F8C">
        <w:rPr>
          <w:rFonts w:ascii="Georgia" w:hAnsi="Georgia" w:cs="Arial"/>
          <w:sz w:val="18"/>
          <w:szCs w:val="18"/>
        </w:rPr>
        <w:t>took from the</w:t>
      </w:r>
      <w:r w:rsidRPr="00444F8C">
        <w:rPr>
          <w:rStyle w:val="apple-converted-space"/>
          <w:rFonts w:ascii="Georgia" w:hAnsi="Georgia" w:cs="Arial"/>
          <w:sz w:val="18"/>
          <w:szCs w:val="18"/>
        </w:rPr>
        <w:t> </w:t>
      </w:r>
      <w:hyperlink r:id="rId31" w:history="1">
        <w:r w:rsidRPr="00444F8C">
          <w:rPr>
            <w:rStyle w:val="Hyperlink"/>
            <w:rFonts w:ascii="Georgia" w:hAnsi="Georgia"/>
            <w:sz w:val="18"/>
            <w:szCs w:val="18"/>
          </w:rPr>
          <w:t>Prophet</w:t>
        </w:r>
      </w:hyperlink>
      <w:r w:rsidRPr="00444F8C">
        <w:rPr>
          <w:rStyle w:val="apple-converted-space"/>
          <w:rFonts w:ascii="Georgia" w:hAnsi="Georgia" w:cs="Arial"/>
          <w:sz w:val="18"/>
          <w:szCs w:val="18"/>
        </w:rPr>
        <w:t> </w:t>
      </w:r>
      <w:r w:rsidRPr="00444F8C">
        <w:rPr>
          <w:rFonts w:ascii="Georgia" w:hAnsi="Georgia" w:cs="Arial"/>
          <w:sz w:val="18"/>
          <w:szCs w:val="18"/>
        </w:rPr>
        <w:t>in (the same way as all the successors (</w:t>
      </w:r>
      <w:r w:rsidRPr="00444F8C">
        <w:rPr>
          <w:rFonts w:ascii="Georgia" w:hAnsi="Georgia" w:cs="Arial"/>
          <w:i/>
          <w:iCs/>
          <w:sz w:val="18"/>
          <w:szCs w:val="18"/>
        </w:rPr>
        <w:t>a</w:t>
      </w:r>
      <w:r w:rsidRPr="00444F8C">
        <w:rPr>
          <w:rFonts w:ascii="Georgia" w:hAnsi="Georgia" w:cs="Arial"/>
          <w:i/>
          <w:iCs/>
          <w:sz w:val="18"/>
          <w:szCs w:val="18"/>
          <w:lang w:val="fr-FR"/>
        </w:rPr>
        <w:t>t-Tabi’un</w:t>
      </w:r>
      <w:r w:rsidRPr="00444F8C">
        <w:rPr>
          <w:rStyle w:val="apple-converted-space"/>
          <w:rFonts w:ascii="Georgia" w:hAnsi="Georgia" w:cs="Arial"/>
          <w:i/>
          <w:iCs/>
          <w:sz w:val="18"/>
          <w:szCs w:val="18"/>
          <w:lang w:val="fr-FR"/>
        </w:rPr>
        <w:t> </w:t>
      </w:r>
      <w:r w:rsidRPr="00444F8C">
        <w:rPr>
          <w:rFonts w:ascii="Georgia" w:hAnsi="Georgia" w:cs="Arial"/>
          <w:sz w:val="18"/>
          <w:szCs w:val="18"/>
        </w:rPr>
        <w:t>of the Companions) took on the authority of the Companions who were contemporaries of the</w:t>
      </w:r>
      <w:r w:rsidRPr="00444F8C">
        <w:rPr>
          <w:rStyle w:val="apple-converted-space"/>
          <w:rFonts w:ascii="Georgia" w:hAnsi="Georgia" w:cs="Arial"/>
          <w:sz w:val="18"/>
          <w:szCs w:val="18"/>
        </w:rPr>
        <w:t> </w:t>
      </w:r>
      <w:hyperlink r:id="rId32" w:history="1">
        <w:r w:rsidRPr="00444F8C">
          <w:rPr>
            <w:rStyle w:val="Hyperlink"/>
            <w:rFonts w:ascii="Georgia" w:hAnsi="Georgia"/>
            <w:sz w:val="18"/>
            <w:szCs w:val="18"/>
          </w:rPr>
          <w:t>Prophet</w:t>
        </w:r>
      </w:hyperlink>
      <w:r w:rsidRPr="00444F8C">
        <w:rPr>
          <w:rFonts w:ascii="Georgia" w:hAnsi="Georgia" w:cs="Arial"/>
          <w:sz w:val="18"/>
          <w:szCs w:val="18"/>
        </w:rPr>
        <w:t>, may God bless and grant him peace, and so on. Thus the intermediaries between us and the</w:t>
      </w:r>
      <w:r w:rsidRPr="00444F8C">
        <w:rPr>
          <w:rStyle w:val="apple-converted-space"/>
          <w:rFonts w:ascii="Georgia" w:hAnsi="Georgia" w:cs="Arial"/>
          <w:sz w:val="18"/>
          <w:szCs w:val="18"/>
        </w:rPr>
        <w:t> </w:t>
      </w:r>
      <w:hyperlink r:id="rId33" w:history="1">
        <w:r w:rsidRPr="00444F8C">
          <w:rPr>
            <w:rStyle w:val="Hyperlink"/>
            <w:rFonts w:ascii="Georgia" w:hAnsi="Georgia"/>
            <w:sz w:val="18"/>
            <w:szCs w:val="18"/>
          </w:rPr>
          <w:t>Prophet</w:t>
        </w:r>
      </w:hyperlink>
      <w:r w:rsidRPr="00444F8C">
        <w:rPr>
          <w:rFonts w:ascii="Georgia" w:hAnsi="Georgia" w:cs="Arial"/>
          <w:sz w:val="18"/>
          <w:szCs w:val="18"/>
        </w:rPr>
        <w:t>, may God bless and grant him peace, are four.”</w:t>
      </w:r>
      <w:r w:rsidRPr="00444F8C">
        <w:rPr>
          <w:rStyle w:val="apple-converted-space"/>
          <w:rFonts w:ascii="Georgia" w:hAnsi="Georgia" w:cs="Arial"/>
          <w:sz w:val="18"/>
          <w:szCs w:val="18"/>
        </w:rPr>
        <w:t> </w:t>
      </w:r>
      <w:r w:rsidRPr="00444F8C">
        <w:rPr>
          <w:rFonts w:ascii="Georgia" w:hAnsi="Georgia" w:cs="Arial"/>
          <w:sz w:val="18"/>
          <w:szCs w:val="18"/>
        </w:rPr>
        <w:t>(Shaykh Mohammed b. Ali</w:t>
      </w:r>
      <w:r w:rsidRPr="00444F8C">
        <w:rPr>
          <w:rStyle w:val="apple-converted-space"/>
          <w:rFonts w:ascii="Georgia" w:hAnsi="Georgia" w:cs="Arial"/>
          <w:sz w:val="18"/>
          <w:szCs w:val="18"/>
        </w:rPr>
        <w:t> </w:t>
      </w:r>
      <w:r w:rsidRPr="00444F8C">
        <w:rPr>
          <w:rFonts w:ascii="Georgia" w:hAnsi="Georgia" w:cs="Arial"/>
          <w:sz w:val="18"/>
          <w:szCs w:val="18"/>
        </w:rPr>
        <w:t>al-</w:t>
      </w:r>
      <w:r w:rsidRPr="00444F8C">
        <w:rPr>
          <w:rFonts w:ascii="Georgia" w:hAnsi="Georgia" w:cs="Arial"/>
          <w:sz w:val="18"/>
          <w:szCs w:val="18"/>
          <w:lang w:val="fr-FR"/>
        </w:rPr>
        <w:t>Sanusi</w:t>
      </w:r>
      <w:r w:rsidRPr="00444F8C">
        <w:rPr>
          <w:rFonts w:ascii="Georgia" w:hAnsi="Georgia" w:cs="Arial"/>
          <w:sz w:val="18"/>
          <w:szCs w:val="18"/>
        </w:rPr>
        <w:t>)</w:t>
      </w:r>
      <w:r w:rsidRPr="00444F8C">
        <w:rPr>
          <w:rFonts w:ascii="Arial" w:hAnsi="Arial" w:cs="Arial"/>
          <w:sz w:val="18"/>
          <w:szCs w:val="18"/>
        </w:rPr>
        <w:t> </w:t>
      </w:r>
    </w:p>
    <w:p w:rsidR="004520A7" w:rsidRDefault="00A876C3" w:rsidP="004520A7">
      <w:pPr>
        <w:pStyle w:val="Heading2"/>
        <w:jc w:val="center"/>
      </w:pPr>
      <w:bookmarkStart w:id="2" w:name="_Toc305995867"/>
      <w:bookmarkStart w:id="3" w:name="_Toc355479068"/>
      <w:r w:rsidRPr="00520A3F">
        <w:t>I</w:t>
      </w:r>
      <w:bookmarkEnd w:id="2"/>
      <w:bookmarkEnd w:id="3"/>
      <w:r>
        <w:t>ntroduction:</w:t>
      </w:r>
    </w:p>
    <w:p w:rsidR="00A876C3" w:rsidRPr="00520A3F" w:rsidRDefault="00A876C3" w:rsidP="00A876C3">
      <w:pPr>
        <w:pStyle w:val="Heading2"/>
        <w:rPr>
          <w:rFonts w:ascii="Georgia" w:hAnsi="Georgia"/>
          <w:b w:val="0"/>
          <w:sz w:val="32"/>
          <w:szCs w:val="30"/>
        </w:rPr>
      </w:pPr>
      <w:r>
        <w:t xml:space="preserve"> Imam Mubarak student of Hazrat Adbul Aziz Ad Dabbagh</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Praise be to God Who has opened the path of intercession for His Friends and by their noble hand has brought about many an excellent benefit! Whoever follows their example triumphs and is rightly guided, whereas he who veers from their path suffers reversal and decline. Whoever clings to their hem prospers and attains the goal, while he who confronts them in opposition is cut off and destroyed.</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lastRenderedPageBreak/>
        <w:t xml:space="preserve">I praise Him with the praise of one who knows there is no refuge from God except in God, and I thank Him with the thanks of one who has realized that both goods, that of this world and the world to come, are in His hands. I seek His assistance as one who relies on Him alone in resolving his affairs, and </w:t>
      </w:r>
      <w:r>
        <w:rPr>
          <w:rFonts w:ascii="Georgia" w:hAnsi="Georgia" w:cs="Arial"/>
          <w:sz w:val="18"/>
          <w:szCs w:val="18"/>
        </w:rPr>
        <w:t>I invoke blessings upon our Master</w:t>
      </w:r>
      <w:r w:rsidRPr="00444F8C">
        <w:rPr>
          <w:rFonts w:ascii="Georgia" w:hAnsi="Georgia" w:cs="Arial"/>
          <w:sz w:val="18"/>
          <w:szCs w:val="18"/>
        </w:rPr>
        <w:t xml:space="preserve"> Muhammad and upon his family, and upon Muhammad and his family I utter salutations—equal in number to the creation of magnanimous God and His gifts.</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I also heard from him knowledge (</w:t>
      </w:r>
      <w:r w:rsidRPr="00444F8C">
        <w:rPr>
          <w:rFonts w:ascii="Georgia" w:hAnsi="Georgia" w:cs="Arial"/>
          <w:i/>
          <w:iCs/>
          <w:sz w:val="18"/>
          <w:szCs w:val="18"/>
        </w:rPr>
        <w:t>ma’arifa</w:t>
      </w:r>
      <w:r w:rsidRPr="00444F8C">
        <w:rPr>
          <w:rFonts w:ascii="Georgia" w:hAnsi="Georgia" w:cs="Arial"/>
          <w:sz w:val="18"/>
          <w:szCs w:val="18"/>
        </w:rPr>
        <w:t>) about the noble angels and the diversity of their kinds and the differences between their awesome ranks, and I'd thought human beings couldn't attain such science (</w:t>
      </w:r>
      <w:r w:rsidRPr="00444F8C">
        <w:rPr>
          <w:rFonts w:ascii="Georgia" w:hAnsi="Georgia" w:cs="Arial"/>
          <w:i/>
          <w:iCs/>
          <w:sz w:val="18"/>
          <w:szCs w:val="18"/>
        </w:rPr>
        <w:t>'ilm</w:t>
      </w:r>
      <w:r w:rsidRPr="00444F8C">
        <w:rPr>
          <w:rFonts w:ascii="Georgia" w:hAnsi="Georgia" w:cs="Arial"/>
          <w:sz w:val="18"/>
          <w:szCs w:val="18"/>
        </w:rPr>
        <w:t>) or advance to that level.</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And I heard from him knowledge about the heavenly books and the</w:t>
      </w:r>
      <w:r w:rsidRPr="00444F8C">
        <w:rPr>
          <w:rStyle w:val="apple-converted-space"/>
          <w:rFonts w:ascii="Georgia" w:hAnsi="Georgia" w:cs="Arial"/>
          <w:sz w:val="18"/>
          <w:szCs w:val="18"/>
        </w:rPr>
        <w:t> </w:t>
      </w:r>
      <w:r w:rsidRPr="00444F8C">
        <w:rPr>
          <w:rFonts w:ascii="Georgia" w:hAnsi="Georgia" w:cs="Arial"/>
          <w:i/>
          <w:iCs/>
          <w:sz w:val="18"/>
          <w:szCs w:val="18"/>
        </w:rPr>
        <w:t>shari’as</w:t>
      </w:r>
      <w:r w:rsidRPr="00444F8C">
        <w:rPr>
          <w:rStyle w:val="apple-converted-space"/>
          <w:rFonts w:ascii="Georgia" w:hAnsi="Georgia" w:cs="Arial"/>
          <w:sz w:val="18"/>
          <w:szCs w:val="18"/>
        </w:rPr>
        <w:t> </w:t>
      </w:r>
      <w:r w:rsidRPr="00444F8C">
        <w:rPr>
          <w:rFonts w:ascii="Georgia" w:hAnsi="Georgia" w:cs="Arial"/>
          <w:sz w:val="18"/>
          <w:szCs w:val="18"/>
        </w:rPr>
        <w:t>brought by prophets in previous ages and times gone by, such that if you heard it you'd be of the firm opinion and assert mat he was the prince of the knowers of God and chief of all the Friends of God of his era.</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And I hear</w:t>
      </w:r>
      <w:r>
        <w:rPr>
          <w:rFonts w:ascii="Georgia" w:hAnsi="Georgia" w:cs="Arial"/>
          <w:sz w:val="18"/>
          <w:szCs w:val="18"/>
        </w:rPr>
        <w:t>d from him knowledge about the f</w:t>
      </w:r>
      <w:r w:rsidRPr="00444F8C">
        <w:rPr>
          <w:rFonts w:ascii="Georgia" w:hAnsi="Georgia" w:cs="Arial"/>
          <w:sz w:val="18"/>
          <w:szCs w:val="18"/>
        </w:rPr>
        <w:t>inal Day and all it will contain in the way of gathering and dispersal, the narrow path (first) and the scales, and the resplendent ease, such that were you to hear it you'd know he speaks from witnessing and direct vision, and reports on the basis of experience and divine knowledge (</w:t>
      </w:r>
      <w:r w:rsidRPr="00444F8C">
        <w:rPr>
          <w:rFonts w:ascii="Georgia" w:hAnsi="Georgia" w:cs="Arial"/>
          <w:i/>
          <w:iCs/>
          <w:sz w:val="18"/>
          <w:szCs w:val="18"/>
        </w:rPr>
        <w:t>‘irfan</w:t>
      </w:r>
      <w:r w:rsidRPr="00444F8C">
        <w:rPr>
          <w:rFonts w:ascii="Georgia" w:hAnsi="Georgia" w:cs="Arial"/>
          <w:sz w:val="18"/>
          <w:szCs w:val="18"/>
        </w:rPr>
        <w:t>).</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Thus, by then I was certain of his awesome Friendship with God (</w:t>
      </w:r>
      <w:r w:rsidRPr="00444F8C">
        <w:rPr>
          <w:rFonts w:ascii="Georgia" w:hAnsi="Georgia" w:cs="Arial"/>
          <w:i/>
          <w:iCs/>
          <w:sz w:val="18"/>
          <w:szCs w:val="18"/>
        </w:rPr>
        <w:t>wilaya</w:t>
      </w:r>
      <w:r w:rsidRPr="00444F8C">
        <w:rPr>
          <w:rFonts w:ascii="Georgia" w:hAnsi="Georgia" w:cs="Arial"/>
          <w:sz w:val="18"/>
          <w:szCs w:val="18"/>
        </w:rPr>
        <w:t>) and I attached myself to his most protective person, remarking: “Praise be to God Who has guided us hither, for we wouldn't have been guided if God hadn't guided us” (Quran 7:43).</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Verily, the person most acquainted with these matters is the best of people with respect to faith, and most perfect in divine knowledge (</w:t>
      </w:r>
      <w:r w:rsidRPr="00444F8C">
        <w:rPr>
          <w:rFonts w:ascii="Georgia" w:hAnsi="Georgia" w:cs="Arial"/>
          <w:i/>
          <w:iCs/>
          <w:sz w:val="18"/>
          <w:szCs w:val="18"/>
        </w:rPr>
        <w:t>‘irfan</w:t>
      </w:r>
      <w:r w:rsidRPr="00444F8C">
        <w:rPr>
          <w:rFonts w:ascii="Georgia" w:hAnsi="Georgia" w:cs="Arial"/>
          <w:sz w:val="18"/>
          <w:szCs w:val="18"/>
        </w:rPr>
        <w:t>). For this is the shining track and the path whose dawn sends forth light—God give you success.'</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And I met him</w:t>
      </w:r>
      <w:r w:rsidR="004520A7">
        <w:rPr>
          <w:rFonts w:ascii="Georgia" w:hAnsi="Georgia" w:cs="Arial"/>
          <w:sz w:val="18"/>
          <w:szCs w:val="18"/>
        </w:rPr>
        <w:t xml:space="preserve"> </w:t>
      </w:r>
      <w:r w:rsidRPr="00444F8C">
        <w:rPr>
          <w:rFonts w:ascii="Georgia" w:hAnsi="Georgia" w:cs="Arial"/>
          <w:sz w:val="18"/>
          <w:szCs w:val="18"/>
        </w:rPr>
        <w:t>during the month of Rajab in the year 1125/July-August 1713. I then remained in his company and under the banner of his love, listening to his forms of divine insight (</w:t>
      </w:r>
      <w:r w:rsidRPr="00444F8C">
        <w:rPr>
          <w:rFonts w:ascii="Georgia" w:hAnsi="Georgia" w:cs="Arial"/>
          <w:i/>
          <w:iCs/>
          <w:sz w:val="18"/>
          <w:szCs w:val="18"/>
        </w:rPr>
        <w:t>ma’arif</w:t>
      </w:r>
      <w:r w:rsidRPr="00444F8C">
        <w:rPr>
          <w:rFonts w:ascii="Georgia" w:hAnsi="Georgia" w:cs="Arial"/>
          <w:sz w:val="18"/>
          <w:szCs w:val="18"/>
        </w:rPr>
        <w:t>) which are too numerous to be counted. Meanwhile, God the Sublime didn't cause me to record any of his words, but I went On listening to his words and understood them, and I mentioned them to some of my friends and a select few of my companions. Everyone who heard his words was amazed by them and said: '</w:t>
      </w:r>
      <w:r w:rsidR="004520A7" w:rsidRPr="00444F8C">
        <w:rPr>
          <w:rFonts w:ascii="Georgia" w:hAnsi="Georgia" w:cs="Arial"/>
          <w:sz w:val="18"/>
          <w:szCs w:val="18"/>
        </w:rPr>
        <w:t>we’ve</w:t>
      </w:r>
      <w:r w:rsidRPr="00444F8C">
        <w:rPr>
          <w:rFonts w:ascii="Georgia" w:hAnsi="Georgia" w:cs="Arial"/>
          <w:sz w:val="18"/>
          <w:szCs w:val="18"/>
        </w:rPr>
        <w:t xml:space="preserve"> never heard divine insights like these!’ Their amazement was increased even further by the fact th</w:t>
      </w:r>
      <w:r w:rsidR="004520A7">
        <w:rPr>
          <w:rFonts w:ascii="Georgia" w:hAnsi="Georgia" w:cs="Arial"/>
          <w:sz w:val="18"/>
          <w:szCs w:val="18"/>
        </w:rPr>
        <w:t xml:space="preserve">at the author of these insights </w:t>
      </w:r>
      <w:r w:rsidRPr="00444F8C">
        <w:rPr>
          <w:rFonts w:ascii="Georgia" w:hAnsi="Georgia" w:cs="Arial"/>
          <w:sz w:val="18"/>
          <w:szCs w:val="18"/>
        </w:rPr>
        <w:t>was formally unschooled (</w:t>
      </w:r>
      <w:r w:rsidRPr="00444F8C">
        <w:rPr>
          <w:rFonts w:ascii="Georgia" w:hAnsi="Georgia" w:cs="Arial"/>
          <w:i/>
          <w:iCs/>
          <w:sz w:val="18"/>
          <w:szCs w:val="18"/>
        </w:rPr>
        <w:t>ummi</w:t>
      </w:r>
      <w:r w:rsidRPr="00444F8C">
        <w:rPr>
          <w:rFonts w:ascii="Georgia" w:hAnsi="Georgia" w:cs="Arial"/>
          <w:sz w:val="18"/>
          <w:szCs w:val="18"/>
        </w:rPr>
        <w:t>) and hadn't pursued religious learning. Indeed, he was among those who've completely turned away from religious learning, as far as appearances are concerned. And everyone of them who heard something f he said) experienced a feeling of delight for one or two days, or for one or two weeks. Whenever I encountered them or they encountered me, they'd ask me: 'Have you [recently] beard any of his divine insights or subtle instructive points (</w:t>
      </w:r>
      <w:r w:rsidRPr="00444F8C">
        <w:rPr>
          <w:rFonts w:ascii="Georgia" w:hAnsi="Georgia" w:cs="Arial"/>
          <w:i/>
          <w:iCs/>
          <w:sz w:val="18"/>
          <w:szCs w:val="18"/>
        </w:rPr>
        <w:t>fawaid</w:t>
      </w:r>
      <w:r w:rsidRPr="00444F8C">
        <w:rPr>
          <w:rFonts w:ascii="Georgia" w:hAnsi="Georgia" w:cs="Arial"/>
          <w:sz w:val="18"/>
          <w:szCs w:val="18"/>
        </w:rPr>
        <w:t>)?' And I'd tell them what I could, and this caused their love and amazement to increase.</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In sum, no one heard his words without immediately accepting them in full. And you'll become aware of him and they said: 'By God, he's the perfect Friend and knower of God from what you read in the present book—if God the Sublime so wills—through His grace and His generosity!</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When it was</w:t>
      </w:r>
      <w:r w:rsidRPr="00444F8C">
        <w:rPr>
          <w:rStyle w:val="apple-converted-space"/>
          <w:rFonts w:ascii="Georgia" w:hAnsi="Georgia" w:cs="Arial"/>
          <w:sz w:val="18"/>
          <w:szCs w:val="18"/>
        </w:rPr>
        <w:t> </w:t>
      </w:r>
      <w:r w:rsidRPr="00444F8C">
        <w:rPr>
          <w:rFonts w:ascii="Georgia" w:hAnsi="Georgia" w:cs="Arial"/>
          <w:b/>
          <w:bCs/>
          <w:sz w:val="18"/>
          <w:szCs w:val="18"/>
        </w:rPr>
        <w:t>Rajab of the year 1129/June 1717</w:t>
      </w:r>
      <w:r w:rsidRPr="00444F8C">
        <w:rPr>
          <w:rFonts w:ascii="Georgia" w:hAnsi="Georgia" w:cs="Arial"/>
          <w:sz w:val="18"/>
          <w:szCs w:val="18"/>
        </w:rPr>
        <w:t>, God</w:t>
      </w:r>
      <w:r w:rsidR="004520A7">
        <w:rPr>
          <w:rFonts w:ascii="Georgia" w:hAnsi="Georgia" w:cs="Arial"/>
          <w:sz w:val="18"/>
          <w:szCs w:val="18"/>
        </w:rPr>
        <w:t xml:space="preserve"> </w:t>
      </w:r>
      <w:r w:rsidRPr="00444F8C">
        <w:rPr>
          <w:rFonts w:ascii="Georgia" w:hAnsi="Georgia" w:cs="Arial"/>
          <w:sz w:val="18"/>
          <w:szCs w:val="18"/>
        </w:rPr>
        <w:t>inspired me</w:t>
      </w:r>
      <w:r w:rsidR="004520A7">
        <w:rPr>
          <w:rFonts w:ascii="Georgia" w:hAnsi="Georgia" w:cs="Arial"/>
          <w:sz w:val="18"/>
          <w:szCs w:val="18"/>
        </w:rPr>
        <w:t xml:space="preserve"> to</w:t>
      </w:r>
      <w:r w:rsidRPr="00444F8C">
        <w:rPr>
          <w:rFonts w:ascii="Georgia" w:hAnsi="Georgia" w:cs="Arial"/>
          <w:sz w:val="18"/>
          <w:szCs w:val="18"/>
        </w:rPr>
        <w:t xml:space="preserve"> write down some of his instructive sayings so that benefit from them might be disseminated and profit he had. Thus I compiled some of what I'd heard during the months of Rajab and Sha'ban. Ramadan, Shawwal and Dhu'l-Qa'da. And behold, this filled nearly fifteen notebooks! I realized that were I to record what I'd heard over the last four years, it would fill more than two hundred notebooks. 'Not being recorded is a blight upon knowledge.</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And know</w:t>
      </w:r>
      <w:r w:rsidR="004520A7">
        <w:rPr>
          <w:rFonts w:ascii="Georgia" w:hAnsi="Georgia" w:cs="Arial"/>
          <w:sz w:val="18"/>
          <w:szCs w:val="18"/>
        </w:rPr>
        <w:t xml:space="preserve"> </w:t>
      </w:r>
      <w:r w:rsidRPr="00444F8C">
        <w:rPr>
          <w:rFonts w:ascii="Georgia" w:hAnsi="Georgia" w:cs="Arial"/>
          <w:sz w:val="18"/>
          <w:szCs w:val="18"/>
        </w:rPr>
        <w:t>that everything I've written down is no more than a few drops from an abounding ocean that has no bottom and has no shore. Its waves buffeted one another and I was sprinkled with some of their drop</w:t>
      </w:r>
      <w:r w:rsidR="004520A7">
        <w:rPr>
          <w:rFonts w:ascii="Georgia" w:hAnsi="Georgia" w:cs="Arial"/>
          <w:sz w:val="18"/>
          <w:szCs w:val="18"/>
        </w:rPr>
        <w:t>s</w:t>
      </w:r>
      <w:r w:rsidR="004520A7">
        <w:rPr>
          <w:rFonts w:ascii="Arial" w:hAnsi="Arial" w:cs="Arial"/>
          <w:sz w:val="18"/>
          <w:szCs w:val="18"/>
        </w:rPr>
        <w:t xml:space="preserve">. </w:t>
      </w:r>
      <w:r w:rsidRPr="00444F8C">
        <w:rPr>
          <w:rFonts w:ascii="Georgia" w:hAnsi="Georgia" w:cs="Arial"/>
          <w:sz w:val="18"/>
          <w:szCs w:val="18"/>
        </w:rPr>
        <w:t>As for the sciences contained within the Shaykh's breast</w:t>
      </w:r>
      <w:r w:rsidR="004520A7">
        <w:rPr>
          <w:rFonts w:ascii="Georgia" w:hAnsi="Georgia" w:cs="Arial"/>
          <w:sz w:val="18"/>
          <w:szCs w:val="18"/>
        </w:rPr>
        <w:t xml:space="preserve"> </w:t>
      </w:r>
      <w:r w:rsidRPr="00444F8C">
        <w:rPr>
          <w:rFonts w:ascii="Georgia" w:hAnsi="Georgia" w:cs="Arial"/>
          <w:sz w:val="18"/>
          <w:szCs w:val="18"/>
        </w:rPr>
        <w:t xml:space="preserve">only the exulted Lord Who's distinguished him with them is capable of counting them. </w:t>
      </w:r>
    </w:p>
    <w:p w:rsidR="004520A7" w:rsidRDefault="004520A7" w:rsidP="00A876C3">
      <w:pPr>
        <w:spacing w:before="100" w:beforeAutospacing="1" w:after="150"/>
        <w:jc w:val="center"/>
        <w:rPr>
          <w:rFonts w:ascii="Georgia" w:hAnsi="Georgia" w:cs="Arial"/>
          <w:sz w:val="18"/>
          <w:szCs w:val="18"/>
        </w:rPr>
      </w:pPr>
    </w:p>
    <w:p w:rsidR="004520A7" w:rsidRDefault="004520A7" w:rsidP="00A876C3">
      <w:pPr>
        <w:spacing w:before="100" w:beforeAutospacing="1" w:after="150"/>
        <w:jc w:val="center"/>
        <w:rPr>
          <w:rFonts w:ascii="Georgia" w:hAnsi="Georgia" w:cs="Arial"/>
          <w:sz w:val="18"/>
          <w:szCs w:val="18"/>
        </w:rPr>
      </w:pPr>
    </w:p>
    <w:p w:rsidR="004520A7" w:rsidRDefault="004520A7" w:rsidP="00A876C3">
      <w:pPr>
        <w:spacing w:before="100" w:beforeAutospacing="1" w:after="150"/>
        <w:jc w:val="center"/>
        <w:rPr>
          <w:rFonts w:ascii="Georgia" w:hAnsi="Georgia" w:cs="Arial"/>
          <w:sz w:val="18"/>
          <w:szCs w:val="18"/>
        </w:rPr>
      </w:pPr>
    </w:p>
    <w:p w:rsidR="00A876C3" w:rsidRPr="00444F8C" w:rsidRDefault="00A876C3" w:rsidP="00A876C3">
      <w:pPr>
        <w:spacing w:before="100" w:beforeAutospacing="1" w:after="150"/>
        <w:jc w:val="center"/>
        <w:rPr>
          <w:rFonts w:ascii="Arial" w:hAnsi="Arial" w:cs="Arial"/>
          <w:sz w:val="18"/>
          <w:szCs w:val="18"/>
        </w:rPr>
      </w:pPr>
      <w:r w:rsidRPr="00444F8C">
        <w:rPr>
          <w:rFonts w:ascii="Arial" w:hAnsi="Arial" w:cs="Arial"/>
          <w:sz w:val="18"/>
          <w:szCs w:val="18"/>
        </w:rPr>
        <w:t> </w:t>
      </w:r>
    </w:p>
    <w:p w:rsidR="00A876C3" w:rsidRPr="00520A3F" w:rsidRDefault="00A876C3" w:rsidP="00A876C3">
      <w:pPr>
        <w:pStyle w:val="Heading3"/>
        <w:jc w:val="center"/>
        <w:rPr>
          <w:rFonts w:ascii="Georgia" w:hAnsi="Georgia"/>
          <w:sz w:val="36"/>
          <w:szCs w:val="36"/>
        </w:rPr>
      </w:pPr>
      <w:bookmarkStart w:id="4" w:name="_Toc305995868"/>
      <w:bookmarkStart w:id="5" w:name="_Toc355479069"/>
      <w:r w:rsidRPr="00520A3F">
        <w:rPr>
          <w:rFonts w:ascii="Georgia" w:hAnsi="Georgia"/>
        </w:rPr>
        <w:lastRenderedPageBreak/>
        <w:t>SECTION ONE</w:t>
      </w:r>
      <w:bookmarkEnd w:id="4"/>
      <w:bookmarkEnd w:id="5"/>
    </w:p>
    <w:p w:rsidR="00A876C3" w:rsidRPr="00520A3F" w:rsidRDefault="00A876C3" w:rsidP="00A876C3">
      <w:pPr>
        <w:jc w:val="center"/>
        <w:rPr>
          <w:rFonts w:ascii="Georgia" w:hAnsi="Georgia"/>
          <w:b/>
        </w:rPr>
      </w:pPr>
      <w:bookmarkStart w:id="6" w:name="_Toc305995869"/>
      <w:r w:rsidRPr="00520A3F">
        <w:rPr>
          <w:b/>
        </w:rPr>
        <w:t>On what preceded his affair before his birth</w:t>
      </w:r>
      <w:bookmarkEnd w:id="6"/>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 And Sidi al-'Arabi used to say to us: </w:t>
      </w:r>
    </w:p>
    <w:p w:rsidR="00A876C3" w:rsidRPr="00444F8C" w:rsidRDefault="00A876C3" w:rsidP="00A876C3">
      <w:pPr>
        <w:spacing w:before="100" w:beforeAutospacing="1" w:after="150"/>
        <w:rPr>
          <w:rFonts w:ascii="Arial" w:hAnsi="Arial" w:cs="Arial"/>
          <w:sz w:val="18"/>
          <w:szCs w:val="18"/>
        </w:rPr>
      </w:pPr>
      <w:r w:rsidRPr="00444F8C">
        <w:rPr>
          <w:rFonts w:ascii="Georgia" w:hAnsi="Georgia" w:cs="Arial"/>
          <w:b/>
          <w:bCs/>
          <w:sz w:val="18"/>
          <w:szCs w:val="18"/>
        </w:rPr>
        <w:t>"A child will be born to you whose name will be Abd al-Aziz. He'll have a great rank as regards Friendship with God." </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And I heard my mother say: </w:t>
      </w:r>
    </w:p>
    <w:p w:rsidR="00A876C3" w:rsidRPr="00444F8C" w:rsidRDefault="00A876C3" w:rsidP="00A876C3">
      <w:pPr>
        <w:spacing w:before="100" w:beforeAutospacing="1" w:after="150"/>
        <w:rPr>
          <w:rFonts w:ascii="Arial" w:hAnsi="Arial" w:cs="Arial"/>
          <w:sz w:val="18"/>
          <w:szCs w:val="18"/>
        </w:rPr>
      </w:pPr>
      <w:r w:rsidRPr="00444F8C">
        <w:rPr>
          <w:rFonts w:ascii="Georgia" w:hAnsi="Georgia" w:cs="Arial"/>
          <w:sz w:val="18"/>
          <w:szCs w:val="18"/>
        </w:rPr>
        <w:t>"Sidi al-’Arabi al-Fishtali said: 'I beheld the Prophet—God's blessings and peace be upon him-—and he told me: "</w:t>
      </w:r>
      <w:r w:rsidRPr="00444F8C">
        <w:rPr>
          <w:rFonts w:ascii="Georgia" w:hAnsi="Georgia" w:cs="Arial"/>
          <w:b/>
          <w:bCs/>
          <w:sz w:val="18"/>
          <w:szCs w:val="18"/>
        </w:rPr>
        <w:t>A great Friend of God will be born to your sister's daughter</w:t>
      </w:r>
      <w:r w:rsidRPr="00444F8C">
        <w:rPr>
          <w:rFonts w:ascii="Georgia" w:hAnsi="Georgia" w:cs="Arial"/>
          <w:sz w:val="18"/>
          <w:szCs w:val="18"/>
        </w:rPr>
        <w:t>." I asked: "</w:t>
      </w:r>
      <w:r w:rsidRPr="00444F8C">
        <w:rPr>
          <w:rFonts w:ascii="Georgia" w:hAnsi="Georgia" w:cs="Arial"/>
          <w:b/>
          <w:bCs/>
          <w:sz w:val="18"/>
          <w:szCs w:val="18"/>
        </w:rPr>
        <w:t>Oh Prophet of God, who will be his father</w:t>
      </w:r>
      <w:r w:rsidRPr="00444F8C">
        <w:rPr>
          <w:rFonts w:ascii="Georgia" w:hAnsi="Georgia" w:cs="Arial"/>
          <w:sz w:val="18"/>
          <w:szCs w:val="18"/>
        </w:rPr>
        <w:t>?" He replied: "</w:t>
      </w:r>
      <w:r w:rsidRPr="00444F8C">
        <w:rPr>
          <w:rFonts w:ascii="Georgia" w:hAnsi="Georgia" w:cs="Arial"/>
          <w:b/>
          <w:bCs/>
          <w:sz w:val="18"/>
          <w:szCs w:val="18"/>
        </w:rPr>
        <w:t>His father will be</w:t>
      </w:r>
      <w:r w:rsidRPr="00444F8C">
        <w:rPr>
          <w:rStyle w:val="apple-converted-space"/>
          <w:rFonts w:ascii="Georgia" w:hAnsi="Georgia" w:cs="Arial"/>
          <w:b/>
          <w:bCs/>
          <w:sz w:val="18"/>
          <w:szCs w:val="18"/>
        </w:rPr>
        <w:t> </w:t>
      </w:r>
      <w:r w:rsidRPr="00444F8C">
        <w:rPr>
          <w:rFonts w:ascii="Georgia" w:hAnsi="Georgia" w:cs="Arial"/>
          <w:b/>
          <w:bCs/>
          <w:sz w:val="18"/>
          <w:szCs w:val="18"/>
        </w:rPr>
        <w:t>Masoud Dabbagh</w:t>
      </w:r>
      <w:r w:rsidRPr="00444F8C">
        <w:rPr>
          <w:rFonts w:ascii="Georgia" w:hAnsi="Georgia" w:cs="Arial"/>
          <w:sz w:val="18"/>
          <w:szCs w:val="18"/>
        </w:rPr>
        <w:t>." </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 And Sidi al-’Arabi wished to live up until the birth of Mawlay Abd al-Aziz, but when the epidemic of the year 1090/167926 occurred. Sayyid at-'Arabi died in that epidemic. 'When his death was at hand, he sent for my father Masoud who came to him, and he said: "Where's your wife?" They sent for her as well, and when they were both present, Sidi al-‘Arabi said to them: "This is a trust from God</w:t>
      </w:r>
      <w:r w:rsidRPr="00444F8C">
        <w:rPr>
          <w:rStyle w:val="apple-converted-space"/>
          <w:rFonts w:ascii="Georgia" w:hAnsi="Georgia" w:cs="Arial"/>
          <w:sz w:val="18"/>
          <w:szCs w:val="18"/>
        </w:rPr>
        <w:t> </w:t>
      </w:r>
      <w:r w:rsidRPr="00444F8C">
        <w:rPr>
          <w:rFonts w:ascii="Georgia" w:hAnsi="Georgia" w:cs="Arial"/>
          <w:i/>
          <w:iCs/>
          <w:sz w:val="18"/>
          <w:szCs w:val="18"/>
        </w:rPr>
        <w:t>(amanat Allah)</w:t>
      </w:r>
      <w:r w:rsidRPr="00444F8C">
        <w:rPr>
          <w:rFonts w:ascii="Georgia" w:hAnsi="Georgia" w:cs="Arial"/>
          <w:sz w:val="18"/>
          <w:szCs w:val="18"/>
        </w:rPr>
        <w:t>for the two of you to keep until Abd al-Aziz is born to you. Then give him this trust." The trust consisted of a skullcap (</w:t>
      </w:r>
      <w:r w:rsidRPr="00444F8C">
        <w:rPr>
          <w:rFonts w:ascii="Georgia" w:hAnsi="Georgia" w:cs="Arial"/>
          <w:i/>
          <w:iCs/>
          <w:sz w:val="18"/>
          <w:szCs w:val="18"/>
        </w:rPr>
        <w:t>shashiyya</w:t>
      </w:r>
      <w:r w:rsidRPr="00444F8C">
        <w:rPr>
          <w:rFonts w:ascii="Georgia" w:hAnsi="Georgia" w:cs="Arial"/>
          <w:sz w:val="18"/>
          <w:szCs w:val="18"/>
        </w:rPr>
        <w:t>) and black</w:t>
      </w:r>
      <w:r w:rsidRPr="00444F8C">
        <w:rPr>
          <w:rStyle w:val="apple-converted-space"/>
          <w:rFonts w:ascii="Georgia" w:hAnsi="Georgia" w:cs="Arial"/>
          <w:sz w:val="18"/>
          <w:szCs w:val="18"/>
        </w:rPr>
        <w:t> </w:t>
      </w:r>
      <w:r w:rsidRPr="00444F8C">
        <w:rPr>
          <w:rFonts w:ascii="Georgia" w:hAnsi="Georgia" w:cs="Arial"/>
          <w:i/>
          <w:iCs/>
          <w:sz w:val="18"/>
          <w:szCs w:val="18"/>
        </w:rPr>
        <w:t>kuttabi-</w:t>
      </w:r>
      <w:r w:rsidRPr="00444F8C">
        <w:rPr>
          <w:rFonts w:ascii="Georgia" w:hAnsi="Georgia" w:cs="Arial"/>
          <w:sz w:val="18"/>
          <w:szCs w:val="18"/>
        </w:rPr>
        <w:t>shoes, for this is what was worn at the time.'</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Our Shaykh, said—God be pleased with him: 'My mother took the trust and put it away safely. But the child of her first pregnancy was a girl. Then when a certain amount of time went by, she became pregnant with me and I was born to them. Time passed until I reached puberty and was fasting during Ramadan. God the Sublime then moved my mother to think of the trust. She went and brought it to me, saying: "</w:t>
      </w:r>
      <w:r w:rsidRPr="00444F8C">
        <w:rPr>
          <w:rFonts w:ascii="Georgia" w:hAnsi="Georgia" w:cs="Arial"/>
          <w:b/>
          <w:bCs/>
          <w:sz w:val="18"/>
          <w:szCs w:val="18"/>
        </w:rPr>
        <w:t>Oh my son, Sidi al-Arabi al-Fishtali bequeathed this trust to you</w:t>
      </w:r>
      <w:r w:rsidRPr="00444F8C">
        <w:rPr>
          <w:rFonts w:ascii="Georgia" w:hAnsi="Georgia" w:cs="Arial"/>
          <w:sz w:val="18"/>
          <w:szCs w:val="18"/>
        </w:rPr>
        <w:t>."</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 xml:space="preserve">I took hold of the trust and I placed the skullcap on my head and put the shoes on my feet lust then a great heat came over me so that my eyes filled with tears. And I perceived what Sidi al-’Arabi said to me and I </w:t>
      </w:r>
      <w:r w:rsidR="00085447">
        <w:rPr>
          <w:rFonts w:ascii="Georgia" w:hAnsi="Georgia" w:cs="Arial"/>
          <w:sz w:val="18"/>
          <w:szCs w:val="18"/>
        </w:rPr>
        <w:t>understood his instructions</w:t>
      </w:r>
      <w:r w:rsidRPr="00444F8C">
        <w:rPr>
          <w:rFonts w:ascii="Georgia" w:hAnsi="Georgia" w:cs="Arial"/>
          <w:sz w:val="18"/>
          <w:szCs w:val="18"/>
        </w:rPr>
        <w:t xml:space="preserve"> this took place in the year</w:t>
      </w:r>
      <w:r w:rsidRPr="00444F8C">
        <w:rPr>
          <w:rStyle w:val="apple-converted-space"/>
          <w:rFonts w:ascii="Georgia" w:hAnsi="Georgia" w:cs="Arial"/>
          <w:sz w:val="18"/>
          <w:szCs w:val="18"/>
        </w:rPr>
        <w:t> </w:t>
      </w:r>
      <w:r w:rsidRPr="00444F8C">
        <w:rPr>
          <w:rFonts w:ascii="Georgia" w:hAnsi="Georgia" w:cs="Arial"/>
          <w:b/>
          <w:bCs/>
          <w:sz w:val="18"/>
          <w:szCs w:val="18"/>
        </w:rPr>
        <w:t>1109/1697-8</w:t>
      </w:r>
      <w:r w:rsidRPr="00444F8C">
        <w:rPr>
          <w:rFonts w:ascii="Georgia" w:hAnsi="Georgia" w:cs="Arial"/>
          <w:sz w:val="18"/>
          <w:szCs w:val="18"/>
        </w:rPr>
        <w:t xml:space="preserve">. </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I heard from trustworthy informants that</w:t>
      </w:r>
      <w:r w:rsidRPr="00444F8C">
        <w:rPr>
          <w:rStyle w:val="apple-converted-space"/>
          <w:rFonts w:ascii="Georgia" w:hAnsi="Georgia" w:cs="Arial"/>
          <w:sz w:val="18"/>
          <w:szCs w:val="18"/>
        </w:rPr>
        <w:t> </w:t>
      </w:r>
      <w:hyperlink r:id="rId34" w:history="1">
        <w:r w:rsidRPr="00444F8C">
          <w:rPr>
            <w:rStyle w:val="Hyperlink"/>
            <w:rFonts w:ascii="Georgia" w:hAnsi="Georgia" w:cs="Arial"/>
            <w:sz w:val="18"/>
            <w:szCs w:val="18"/>
          </w:rPr>
          <w:t>Sidi Ahmed b. ‘Abd Allah</w:t>
        </w:r>
      </w:hyperlink>
      <w:r w:rsidRPr="00444F8C">
        <w:rPr>
          <w:rStyle w:val="apple-converted-space"/>
          <w:rFonts w:ascii="Georgia" w:hAnsi="Georgia" w:cs="Arial"/>
          <w:b/>
          <w:bCs/>
          <w:sz w:val="18"/>
          <w:szCs w:val="18"/>
        </w:rPr>
        <w:t> </w:t>
      </w:r>
      <w:r w:rsidRPr="00444F8C">
        <w:rPr>
          <w:rFonts w:ascii="Georgia" w:hAnsi="Georgia" w:cs="Arial"/>
          <w:sz w:val="18"/>
          <w:szCs w:val="18"/>
        </w:rPr>
        <w:t>(“Ma’in al-Andalusi: from the offspring of the Almohad Sultan Yaqub al-Mansour; d. 792/1377), the great Friend and celebrated knower of God, the (spiritual) master of the neighborhood al-Makhfiyya—God be pleased with him—used lo praise Sidi al-’Arabi al-Fishtali very much and would say: 'Sidi al-‘Arabi was surely one of the great Friends and knowers of God.' </w:t>
      </w:r>
    </w:p>
    <w:p w:rsidR="00A876C3" w:rsidRPr="00444F8C" w:rsidRDefault="00A876C3" w:rsidP="00A876C3">
      <w:pPr>
        <w:spacing w:before="100" w:beforeAutospacing="1" w:after="150"/>
        <w:jc w:val="center"/>
        <w:rPr>
          <w:rFonts w:ascii="Arial" w:hAnsi="Arial" w:cs="Arial"/>
          <w:sz w:val="18"/>
          <w:szCs w:val="18"/>
        </w:rPr>
      </w:pPr>
      <w:r w:rsidRPr="00444F8C">
        <w:rPr>
          <w:rFonts w:ascii="Arial" w:hAnsi="Arial" w:cs="Arial"/>
          <w:sz w:val="18"/>
          <w:szCs w:val="18"/>
        </w:rPr>
        <w:t> </w:t>
      </w:r>
    </w:p>
    <w:p w:rsidR="00A876C3" w:rsidRPr="00520A3F" w:rsidRDefault="00A876C3" w:rsidP="00A876C3">
      <w:pPr>
        <w:pStyle w:val="Heading3"/>
        <w:jc w:val="center"/>
        <w:rPr>
          <w:rFonts w:ascii="Georgia" w:hAnsi="Georgia"/>
          <w:sz w:val="36"/>
          <w:szCs w:val="36"/>
        </w:rPr>
      </w:pPr>
      <w:bookmarkStart w:id="7" w:name="_Toc305995870"/>
      <w:bookmarkStart w:id="8" w:name="_Toc355479070"/>
      <w:r w:rsidRPr="00520A3F">
        <w:rPr>
          <w:rFonts w:ascii="Georgia" w:hAnsi="Georgia"/>
        </w:rPr>
        <w:t>SECTION TWO</w:t>
      </w:r>
      <w:bookmarkEnd w:id="7"/>
      <w:bookmarkEnd w:id="8"/>
    </w:p>
    <w:p w:rsidR="00A876C3" w:rsidRPr="00520A3F" w:rsidRDefault="00A876C3" w:rsidP="00A876C3">
      <w:pPr>
        <w:jc w:val="center"/>
        <w:rPr>
          <w:rFonts w:ascii="Georgia" w:hAnsi="Georgia"/>
          <w:b/>
        </w:rPr>
      </w:pPr>
      <w:bookmarkStart w:id="9" w:name="_Toc305995871"/>
      <w:r w:rsidRPr="00520A3F">
        <w:rPr>
          <w:b/>
        </w:rPr>
        <w:t xml:space="preserve">How he gradually progressed until he experienced illumination— God be pleased with him—and mention of the </w:t>
      </w:r>
      <w:r w:rsidR="00D25EA1" w:rsidRPr="00520A3F">
        <w:rPr>
          <w:b/>
        </w:rPr>
        <w:t>knower’s</w:t>
      </w:r>
      <w:r w:rsidR="00D25EA1">
        <w:rPr>
          <w:b/>
        </w:rPr>
        <w:t xml:space="preserve"> of G</w:t>
      </w:r>
      <w:r w:rsidRPr="00520A3F">
        <w:rPr>
          <w:b/>
        </w:rPr>
        <w:t>od from whom he inherited, both in the visible and the invisible world.</w:t>
      </w:r>
      <w:bookmarkEnd w:id="9"/>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I heard him say</w:t>
      </w:r>
      <w:r w:rsidR="00D25EA1">
        <w:rPr>
          <w:rFonts w:ascii="Georgia" w:hAnsi="Georgia" w:cs="Arial"/>
          <w:sz w:val="18"/>
          <w:szCs w:val="18"/>
        </w:rPr>
        <w:t xml:space="preserve"> </w:t>
      </w:r>
      <w:r w:rsidRPr="00444F8C">
        <w:rPr>
          <w:rFonts w:ascii="Georgia" w:hAnsi="Georgia" w:cs="Arial"/>
          <w:sz w:val="18"/>
          <w:szCs w:val="18"/>
        </w:rPr>
        <w:t>'From the moment I dressed myself in "the trust (</w:t>
      </w:r>
      <w:r w:rsidRPr="00444F8C">
        <w:rPr>
          <w:rFonts w:ascii="Georgia" w:hAnsi="Georgia" w:cs="Arial"/>
          <w:i/>
          <w:iCs/>
          <w:sz w:val="18"/>
          <w:szCs w:val="18"/>
        </w:rPr>
        <w:t>al-amana</w:t>
      </w:r>
      <w:r w:rsidRPr="00444F8C">
        <w:rPr>
          <w:rFonts w:ascii="Georgia" w:hAnsi="Georgia" w:cs="Arial"/>
          <w:sz w:val="18"/>
          <w:szCs w:val="18"/>
        </w:rPr>
        <w:t>)" that Sidi al-‘Arabi al-Fishtali bequeathed to me and I understood what be said to me concerning it, God aroused a longing in my heart for the pure form of being God's bondsman (</w:t>
      </w:r>
      <w:r w:rsidRPr="00444F8C">
        <w:rPr>
          <w:rFonts w:ascii="Georgia" w:hAnsi="Georgia" w:cs="Arial"/>
          <w:i/>
          <w:iCs/>
          <w:sz w:val="18"/>
          <w:szCs w:val="18"/>
        </w:rPr>
        <w:t>al-‘ubudiyya al-khalisa</w:t>
      </w:r>
      <w:r w:rsidRPr="00444F8C">
        <w:rPr>
          <w:rFonts w:ascii="Georgia" w:hAnsi="Georgia" w:cs="Arial"/>
          <w:sz w:val="18"/>
          <w:szCs w:val="18"/>
        </w:rPr>
        <w:t>) I set about searching for it with an intense searching. Anyone I heard about mat people took as their shaykh and referred to as possessing Friendship with God—I went to him and took him as my shaykh. But once I'd taken him as my shaykh and spent some time reciting his litanies (</w:t>
      </w:r>
      <w:r w:rsidRPr="00444F8C">
        <w:rPr>
          <w:rFonts w:ascii="Georgia" w:hAnsi="Georgia" w:cs="Arial"/>
          <w:i/>
          <w:iCs/>
          <w:sz w:val="18"/>
          <w:szCs w:val="18"/>
        </w:rPr>
        <w:t>awrad</w:t>
      </w:r>
      <w:r w:rsidRPr="00444F8C">
        <w:rPr>
          <w:rFonts w:ascii="Georgia" w:hAnsi="Georgia" w:cs="Arial"/>
          <w:sz w:val="18"/>
          <w:szCs w:val="18"/>
        </w:rPr>
        <w:t>), toy breast would grow narrow/ and I wouldn't experience any increase. I'd then leave him and go to someone else whom I took as my shaykh. But the same thing would happen. I'd then leave him and go to another still, and the same thing would happen again. So from the year 1109/1697 to the year 1121/1709, I remained in a state of perplexity about my situation.</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Every Thursday night I'd spend in the tomb of the upright Friend of God</w:t>
      </w:r>
      <w:r w:rsidRPr="00444F8C">
        <w:rPr>
          <w:rStyle w:val="apple-converted-space"/>
          <w:rFonts w:ascii="Georgia" w:hAnsi="Georgia" w:cs="Arial"/>
          <w:sz w:val="18"/>
          <w:szCs w:val="18"/>
        </w:rPr>
        <w:t> </w:t>
      </w:r>
      <w:hyperlink r:id="rId35" w:history="1">
        <w:r w:rsidRPr="00444F8C">
          <w:rPr>
            <w:rStyle w:val="Hyperlink"/>
            <w:rFonts w:ascii="Georgia" w:hAnsi="Georgia" w:cs="Arial"/>
            <w:sz w:val="18"/>
            <w:szCs w:val="18"/>
          </w:rPr>
          <w:t>Sayyidi ‘Ali b. Hirzihim</w:t>
        </w:r>
      </w:hyperlink>
      <w:r w:rsidRPr="00444F8C">
        <w:rPr>
          <w:rFonts w:ascii="Georgia" w:hAnsi="Georgia" w:cs="Arial"/>
          <w:sz w:val="18"/>
          <w:szCs w:val="18"/>
        </w:rPr>
        <w:t>, and I'd recite the Burda with the others who spent the night there. We'd recite the whole of it every Thursday night. One night it was a Thursday night as usual, and we recited the Burda and completed the whole of it. I then came forth from the shrine and I found a man sitting under the consecrated lotc-tree (</w:t>
      </w:r>
      <w:r w:rsidRPr="00444F8C">
        <w:rPr>
          <w:rFonts w:ascii="Georgia" w:hAnsi="Georgia" w:cs="Arial"/>
          <w:i/>
          <w:iCs/>
          <w:sz w:val="18"/>
          <w:szCs w:val="18"/>
        </w:rPr>
        <w:t>al-sidra al-muharrara</w:t>
      </w:r>
      <w:r w:rsidRPr="00444F8C">
        <w:rPr>
          <w:rFonts w:ascii="Georgia" w:hAnsi="Georgia" w:cs="Arial"/>
          <w:sz w:val="18"/>
          <w:szCs w:val="18"/>
        </w:rPr>
        <w:t>) which stands by the door of the shrine. He began to speak to me and through clairvoyance revealed to me matters from my interior. I realized he was one of</w:t>
      </w:r>
      <w:r w:rsidR="00D25EA1">
        <w:rPr>
          <w:rFonts w:ascii="Georgia" w:hAnsi="Georgia" w:cs="Arial"/>
          <w:sz w:val="18"/>
          <w:szCs w:val="18"/>
        </w:rPr>
        <w:t xml:space="preserve"> the Friends and knowers of God </w:t>
      </w:r>
      <w:r w:rsidRPr="00444F8C">
        <w:rPr>
          <w:rFonts w:ascii="Georgia" w:hAnsi="Georgia" w:cs="Arial"/>
          <w:sz w:val="18"/>
          <w:szCs w:val="18"/>
        </w:rPr>
        <w:t>I said to him:</w:t>
      </w:r>
    </w:p>
    <w:p w:rsidR="00A876C3" w:rsidRPr="00444F8C" w:rsidRDefault="00A876C3" w:rsidP="00A876C3">
      <w:pPr>
        <w:spacing w:before="100" w:beforeAutospacing="1" w:after="150"/>
        <w:rPr>
          <w:rFonts w:ascii="Arial" w:hAnsi="Arial" w:cs="Arial"/>
          <w:sz w:val="18"/>
          <w:szCs w:val="18"/>
        </w:rPr>
      </w:pPr>
      <w:r w:rsidRPr="00444F8C">
        <w:rPr>
          <w:rFonts w:ascii="Georgia" w:hAnsi="Georgia" w:cs="Arial"/>
          <w:sz w:val="18"/>
          <w:szCs w:val="18"/>
        </w:rPr>
        <w:t>"</w:t>
      </w:r>
      <w:r w:rsidRPr="00444F8C">
        <w:rPr>
          <w:rFonts w:ascii="Georgia" w:hAnsi="Georgia" w:cs="Arial"/>
          <w:b/>
          <w:bCs/>
          <w:sz w:val="18"/>
          <w:szCs w:val="18"/>
        </w:rPr>
        <w:t>O</w:t>
      </w:r>
      <w:r w:rsidR="00D25EA1">
        <w:rPr>
          <w:rFonts w:ascii="Georgia" w:hAnsi="Georgia" w:cs="Arial"/>
          <w:b/>
          <w:bCs/>
          <w:sz w:val="18"/>
          <w:szCs w:val="18"/>
        </w:rPr>
        <w:t>h my Master</w:t>
      </w:r>
      <w:r w:rsidRPr="00444F8C">
        <w:rPr>
          <w:rFonts w:ascii="Georgia" w:hAnsi="Georgia" w:cs="Arial"/>
          <w:b/>
          <w:bCs/>
          <w:sz w:val="18"/>
          <w:szCs w:val="18"/>
        </w:rPr>
        <w:t>, bestow the litany on me and implant in me the</w:t>
      </w:r>
      <w:r w:rsidRPr="00444F8C">
        <w:rPr>
          <w:rStyle w:val="apple-converted-space"/>
          <w:rFonts w:ascii="Georgia" w:hAnsi="Georgia" w:cs="Arial"/>
          <w:b/>
          <w:bCs/>
          <w:sz w:val="18"/>
          <w:szCs w:val="18"/>
        </w:rPr>
        <w:t> </w:t>
      </w:r>
      <w:r w:rsidRPr="00444F8C">
        <w:rPr>
          <w:rFonts w:ascii="Georgia" w:hAnsi="Georgia" w:cs="Arial"/>
          <w:b/>
          <w:bCs/>
          <w:i/>
          <w:iCs/>
          <w:sz w:val="18"/>
          <w:szCs w:val="18"/>
        </w:rPr>
        <w:t>dlhikr</w:t>
      </w:r>
      <w:r w:rsidRPr="00444F8C">
        <w:rPr>
          <w:rFonts w:ascii="Georgia" w:hAnsi="Georgia" w:cs="Arial"/>
          <w:sz w:val="18"/>
          <w:szCs w:val="18"/>
        </w:rPr>
        <w:t>." </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lastRenderedPageBreak/>
        <w:t>He ignored what I said and turned to other matters. I went on pressing him with my request but be refused His purpose was to evince from me the true resolve not to abandon what I'd hear from him. And I continued like this until dawn rose and the dust was visible on the minaret.' Then he said: </w:t>
      </w:r>
    </w:p>
    <w:p w:rsidR="00A876C3" w:rsidRPr="00444F8C" w:rsidRDefault="00A876C3" w:rsidP="00A876C3">
      <w:pPr>
        <w:spacing w:before="100" w:beforeAutospacing="1" w:after="150"/>
        <w:rPr>
          <w:rFonts w:ascii="Arial" w:hAnsi="Arial" w:cs="Arial"/>
          <w:sz w:val="18"/>
          <w:szCs w:val="18"/>
        </w:rPr>
      </w:pPr>
      <w:r w:rsidRPr="00444F8C">
        <w:rPr>
          <w:rFonts w:ascii="Georgia" w:hAnsi="Georgia" w:cs="Arial"/>
          <w:sz w:val="18"/>
          <w:szCs w:val="18"/>
        </w:rPr>
        <w:t>"</w:t>
      </w:r>
      <w:r w:rsidRPr="00444F8C">
        <w:rPr>
          <w:rFonts w:ascii="Georgia" w:hAnsi="Georgia" w:cs="Arial"/>
          <w:b/>
          <w:bCs/>
          <w:sz w:val="18"/>
          <w:szCs w:val="18"/>
        </w:rPr>
        <w:t>I won't bestow the litany on you unless you swear to me by God that you won't abandon it</w:t>
      </w:r>
      <w:r w:rsidRPr="00444F8C">
        <w:rPr>
          <w:rFonts w:ascii="Georgia" w:hAnsi="Georgia" w:cs="Arial"/>
          <w:sz w:val="18"/>
          <w:szCs w:val="18"/>
        </w:rPr>
        <w:t>." </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And I swore to him by God and took an oath that I wouldn't aban</w:t>
      </w:r>
      <w:r w:rsidR="00D25EA1">
        <w:rPr>
          <w:rFonts w:ascii="Georgia" w:hAnsi="Georgia" w:cs="Arial"/>
          <w:sz w:val="18"/>
          <w:szCs w:val="18"/>
        </w:rPr>
        <w:t>don it. I thought he'd bestow on</w:t>
      </w:r>
      <w:r w:rsidRPr="00444F8C">
        <w:rPr>
          <w:rFonts w:ascii="Georgia" w:hAnsi="Georgia" w:cs="Arial"/>
          <w:sz w:val="18"/>
          <w:szCs w:val="18"/>
        </w:rPr>
        <w:t xml:space="preserve"> me a litany similar to those of my former shaykhs. But behold, he said to me: </w:t>
      </w:r>
    </w:p>
    <w:p w:rsidR="00A876C3" w:rsidRPr="00444F8C" w:rsidRDefault="00A876C3" w:rsidP="00A876C3">
      <w:pPr>
        <w:spacing w:before="100" w:beforeAutospacing="1" w:after="150"/>
        <w:rPr>
          <w:rFonts w:ascii="Arial" w:hAnsi="Arial" w:cs="Arial"/>
          <w:sz w:val="18"/>
          <w:szCs w:val="18"/>
        </w:rPr>
      </w:pPr>
      <w:r w:rsidRPr="00444F8C">
        <w:rPr>
          <w:rFonts w:ascii="Georgia" w:hAnsi="Georgia" w:cs="Arial"/>
          <w:sz w:val="18"/>
          <w:szCs w:val="18"/>
        </w:rPr>
        <w:t>"</w:t>
      </w:r>
      <w:r w:rsidRPr="00444F8C">
        <w:rPr>
          <w:rFonts w:ascii="Georgia" w:hAnsi="Georgia" w:cs="Arial"/>
          <w:b/>
          <w:bCs/>
          <w:sz w:val="18"/>
          <w:szCs w:val="18"/>
        </w:rPr>
        <w:t>Say seven thousand times every day: 'Oh Lord God, for th</w:t>
      </w:r>
      <w:r w:rsidR="00D25EA1">
        <w:rPr>
          <w:rFonts w:ascii="Georgia" w:hAnsi="Georgia" w:cs="Arial"/>
          <w:b/>
          <w:bCs/>
          <w:sz w:val="18"/>
          <w:szCs w:val="18"/>
        </w:rPr>
        <w:t>e sake of the rank of Muhammad son of</w:t>
      </w:r>
      <w:r w:rsidRPr="00444F8C">
        <w:rPr>
          <w:rFonts w:ascii="Georgia" w:hAnsi="Georgia" w:cs="Arial"/>
          <w:b/>
          <w:bCs/>
          <w:sz w:val="18"/>
          <w:szCs w:val="18"/>
        </w:rPr>
        <w:t>.’Abd Allah—God's blessings and peace be upon him—</w:t>
      </w:r>
      <w:r w:rsidR="00D25EA1">
        <w:rPr>
          <w:rFonts w:ascii="Georgia" w:hAnsi="Georgia" w:cs="Arial"/>
          <w:b/>
          <w:bCs/>
          <w:sz w:val="18"/>
          <w:szCs w:val="18"/>
        </w:rPr>
        <w:t>bring me and my lord Muhammad son of</w:t>
      </w:r>
      <w:r w:rsidRPr="00444F8C">
        <w:rPr>
          <w:rFonts w:ascii="Georgia" w:hAnsi="Georgia" w:cs="Arial"/>
          <w:b/>
          <w:bCs/>
          <w:sz w:val="18"/>
          <w:szCs w:val="18"/>
        </w:rPr>
        <w:t xml:space="preserve"> ‘Abd Allah together in this world before the hereafter!</w:t>
      </w:r>
      <w:r w:rsidRPr="00444F8C">
        <w:rPr>
          <w:rFonts w:ascii="Georgia" w:hAnsi="Georgia" w:cs="Arial"/>
          <w:sz w:val="18"/>
          <w:szCs w:val="18"/>
        </w:rPr>
        <w:t>"</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 Then we stood up and Sayyidi ‘Umar b. Muhammad al-Hawwari, the custodian of the shrine, joined us and the man said to him: "I urge you to take good care of this person." Sidi ‘Umar replied: "O</w:t>
      </w:r>
      <w:r w:rsidR="00D25EA1">
        <w:rPr>
          <w:rFonts w:ascii="Georgia" w:hAnsi="Georgia" w:cs="Arial"/>
          <w:sz w:val="18"/>
          <w:szCs w:val="18"/>
        </w:rPr>
        <w:t>h Sidi, [as of now] he's my master</w:t>
      </w:r>
      <w:r w:rsidRPr="00444F8C">
        <w:rPr>
          <w:rFonts w:ascii="Georgia" w:hAnsi="Georgia" w:cs="Arial"/>
          <w:sz w:val="18"/>
          <w:szCs w:val="18"/>
        </w:rPr>
        <w:t>!"</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And when his spirit was on the point of departing and be was about to transfer to the hereafter, SayyidJ 'Urnar said to me: "Do you know who the man was who implanted the dhikr in you by the consecrated lote-tree?" I said: "No, oh Sidi, I don'</w:t>
      </w:r>
      <w:r w:rsidR="00D25EA1">
        <w:rPr>
          <w:rFonts w:ascii="Georgia" w:hAnsi="Georgia" w:cs="Arial"/>
          <w:sz w:val="18"/>
          <w:szCs w:val="18"/>
        </w:rPr>
        <w:t>t!’’ He said: "That was our master</w:t>
      </w:r>
      <w:r w:rsidRPr="00444F8C">
        <w:rPr>
          <w:rFonts w:ascii="Georgia" w:hAnsi="Georgia" w:cs="Arial"/>
          <w:sz w:val="18"/>
          <w:szCs w:val="18"/>
        </w:rPr>
        <w:t xml:space="preserve"> al-Khadir-—peace be upon him!"</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And he said: 'I persisted in performing this dhikr. The first day it was difficult for me and I didn't complete it until night had fallen. But little by little it began to get easier. My body grew accustomed to the dtikr so that I'd complete it by noon. Then it grew easier for me until I'd complete it by mid-morning. Finally, it became so easy I'd complete It by the time the sun had risen. Meanwhile, I remained with Sidi ‘Umar I loving him and he loving me in God, up until the year 1125/1713. Then death came upon him. I was sitting with him and he said: "Do you know who my shaykh is?" I replied: "No, oh Sidi. I don't’’ He said: "Sidi al-’Arabi al-Fishtali!’’ He didn't tell me his shaykh was Sidi al-‘Arabi al-Fishtali until the moment he departed from the world.'</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And our Shaykh said—God be pleased with him: 'Praise be to God, I received all the secrets (</w:t>
      </w:r>
      <w:r w:rsidRPr="00444F8C">
        <w:rPr>
          <w:rFonts w:ascii="Georgia" w:hAnsi="Georgia" w:cs="Arial"/>
          <w:i/>
          <w:iCs/>
          <w:sz w:val="18"/>
          <w:szCs w:val="18"/>
        </w:rPr>
        <w:t>asrar</w:t>
      </w:r>
      <w:r w:rsidRPr="00444F8C">
        <w:rPr>
          <w:rFonts w:ascii="Georgia" w:hAnsi="Georgia" w:cs="Arial"/>
          <w:sz w:val="18"/>
          <w:szCs w:val="18"/>
        </w:rPr>
        <w:t>) and blessings which Sidi al-‘Arabi al-Fishtali had possessed, through the mediation of Sidi 'Urnar. This I beheld directly after receiving illumination. Sidi Umar wasn't carrying all the secrets of Sidi al-’Arabi but he possessed some of them. Whereas God—He is blessed and exalted-deigned to bestow all of them on me, and He also gave me a further increase such as I'm incapable of rendering due thanks for. And Sidi al-'Arabi was one of the knowers of God</w:t>
      </w:r>
      <w:r w:rsidR="00D25EA1">
        <w:rPr>
          <w:rFonts w:ascii="Georgia" w:hAnsi="Georgia" w:cs="Arial"/>
          <w:sz w:val="18"/>
          <w:szCs w:val="18"/>
        </w:rPr>
        <w:t xml:space="preserve"> </w:t>
      </w:r>
      <w:r w:rsidRPr="00444F8C">
        <w:rPr>
          <w:rFonts w:ascii="Georgia" w:hAnsi="Georgia" w:cs="Arial"/>
          <w:sz w:val="18"/>
          <w:szCs w:val="18"/>
        </w:rPr>
        <w:t>and among those who attended the</w:t>
      </w:r>
      <w:hyperlink r:id="rId36" w:history="1">
        <w:r w:rsidRPr="00444F8C">
          <w:rPr>
            <w:rStyle w:val="Hyperlink"/>
            <w:rFonts w:ascii="Georgia" w:hAnsi="Georgia" w:cs="Arial"/>
            <w:sz w:val="18"/>
            <w:szCs w:val="18"/>
          </w:rPr>
          <w:t>Council of the godly</w:t>
        </w:r>
      </w:hyperlink>
      <w:r w:rsidRPr="00444F8C">
        <w:rPr>
          <w:rStyle w:val="apple-converted-space"/>
          <w:rFonts w:ascii="Georgia" w:hAnsi="Georgia" w:cs="Arial"/>
          <w:sz w:val="18"/>
          <w:szCs w:val="18"/>
        </w:rPr>
        <w:t> </w:t>
      </w:r>
      <w:r w:rsidRPr="00444F8C">
        <w:rPr>
          <w:rFonts w:ascii="Georgia" w:hAnsi="Georgia" w:cs="Arial"/>
          <w:sz w:val="18"/>
          <w:szCs w:val="18"/>
        </w:rPr>
        <w:t>(</w:t>
      </w:r>
      <w:r w:rsidRPr="00444F8C">
        <w:rPr>
          <w:rFonts w:ascii="Georgia" w:hAnsi="Georgia" w:cs="Arial"/>
          <w:i/>
          <w:iCs/>
          <w:sz w:val="18"/>
          <w:szCs w:val="18"/>
        </w:rPr>
        <w:t>Diwan al-Salihin</w:t>
      </w:r>
      <w:r w:rsidRPr="00444F8C">
        <w:rPr>
          <w:rFonts w:ascii="Georgia" w:hAnsi="Georgia" w:cs="Arial"/>
          <w:sz w:val="18"/>
          <w:szCs w:val="18"/>
        </w:rPr>
        <w:t>)’ daring his lifetime.' I asked: 'And after his death as well?" He replied: "No.’</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Our Shaykh said—God be pleased with him:</w:t>
      </w:r>
    </w:p>
    <w:p w:rsidR="00A876C3" w:rsidRPr="00444F8C" w:rsidRDefault="00A876C3" w:rsidP="00A876C3">
      <w:pPr>
        <w:ind w:left="720" w:right="1280"/>
        <w:rPr>
          <w:rFonts w:ascii="Arial" w:hAnsi="Arial" w:cs="Arial"/>
          <w:sz w:val="18"/>
          <w:szCs w:val="18"/>
        </w:rPr>
      </w:pPr>
      <w:r w:rsidRPr="00444F8C">
        <w:rPr>
          <w:rFonts w:ascii="Georgia" w:hAnsi="Georgia" w:cs="Arial"/>
          <w:sz w:val="18"/>
          <w:szCs w:val="18"/>
        </w:rPr>
        <w:t>'Three days after the death of Sidi ‘Umar I experienced illumination’’—praise be to God! God made known</w:t>
      </w:r>
      <w:r w:rsidR="00D25EA1">
        <w:rPr>
          <w:rFonts w:ascii="Georgia" w:hAnsi="Georgia" w:cs="Arial"/>
          <w:sz w:val="18"/>
          <w:szCs w:val="18"/>
        </w:rPr>
        <w:t xml:space="preserve"> to me the reality of our souls it </w:t>
      </w:r>
      <w:r w:rsidRPr="00444F8C">
        <w:rPr>
          <w:rFonts w:ascii="Georgia" w:hAnsi="Georgia" w:cs="Arial"/>
          <w:sz w:val="18"/>
          <w:szCs w:val="18"/>
        </w:rPr>
        <w:t>was on a Thursday, the 8th of Rajab, in the year 1125/31 Jury 1713. I'd gone out of our house and God the Sublime had bestowed on me four mawzunas at the hand of an alms-giver from among His servants. I bought some fish and took it back to our house. My wife said to me: "Go to the shrine of</w:t>
      </w:r>
      <w:hyperlink r:id="rId37" w:history="1">
        <w:r w:rsidRPr="00444F8C">
          <w:rPr>
            <w:rStyle w:val="Hyperlink"/>
            <w:rFonts w:ascii="Georgia" w:hAnsi="Georgia" w:cs="Arial"/>
            <w:sz w:val="18"/>
            <w:szCs w:val="18"/>
          </w:rPr>
          <w:t>Sayyidi ‘Ali b. Hirzihim</w:t>
        </w:r>
      </w:hyperlink>
      <w:r w:rsidRPr="00444F8C">
        <w:rPr>
          <w:rStyle w:val="apple-converted-space"/>
          <w:rFonts w:ascii="Georgia" w:hAnsi="Georgia" w:cs="Arial"/>
          <w:sz w:val="18"/>
          <w:szCs w:val="18"/>
        </w:rPr>
        <w:t> </w:t>
      </w:r>
      <w:r w:rsidR="00B0793B">
        <w:rPr>
          <w:rFonts w:ascii="Georgia" w:hAnsi="Georgia" w:cs="Arial"/>
          <w:sz w:val="18"/>
          <w:szCs w:val="18"/>
        </w:rPr>
        <w:t>and bring us some oil to f</w:t>
      </w:r>
      <w:r w:rsidRPr="00444F8C">
        <w:rPr>
          <w:rFonts w:ascii="Georgia" w:hAnsi="Georgia" w:cs="Arial"/>
          <w:sz w:val="18"/>
          <w:szCs w:val="18"/>
        </w:rPr>
        <w:t>ry the fish with.’’</w:t>
      </w:r>
    </w:p>
    <w:p w:rsidR="00A876C3" w:rsidRPr="00444F8C" w:rsidRDefault="00A876C3" w:rsidP="00A876C3">
      <w:pPr>
        <w:ind w:left="720" w:right="1280"/>
        <w:rPr>
          <w:rFonts w:ascii="Arial" w:hAnsi="Arial" w:cs="Arial"/>
          <w:sz w:val="18"/>
          <w:szCs w:val="18"/>
        </w:rPr>
      </w:pPr>
      <w:r w:rsidRPr="00444F8C">
        <w:rPr>
          <w:rFonts w:ascii="Georgia" w:hAnsi="Georgia" w:cs="Arial"/>
          <w:sz w:val="18"/>
          <w:szCs w:val="18"/>
        </w:rPr>
        <w:t>I set off and when I reached the Bab al-Futuh, a shudder went through me. Then I experienced great trembling and my flesh began to feel very numb and prickly. I went on walking while this was happening. The state increased until I came the tomb of</w:t>
      </w:r>
      <w:r w:rsidRPr="00444F8C">
        <w:rPr>
          <w:rStyle w:val="apple-converted-space"/>
          <w:rFonts w:ascii="Georgia" w:hAnsi="Georgia" w:cs="Arial"/>
          <w:sz w:val="18"/>
          <w:szCs w:val="18"/>
        </w:rPr>
        <w:t> </w:t>
      </w:r>
      <w:r w:rsidR="00B0793B">
        <w:rPr>
          <w:rFonts w:ascii="Georgia" w:hAnsi="Georgia" w:cs="Arial"/>
          <w:sz w:val="18"/>
          <w:szCs w:val="18"/>
        </w:rPr>
        <w:t xml:space="preserve">Sidi Yahya </w:t>
      </w:r>
      <w:r w:rsidRPr="00444F8C">
        <w:rPr>
          <w:rFonts w:ascii="Georgia" w:hAnsi="Georgia" w:cs="Arial"/>
          <w:sz w:val="18"/>
          <w:szCs w:val="18"/>
        </w:rPr>
        <w:t>that's on the way to</w:t>
      </w:r>
      <w:r w:rsidRPr="00444F8C">
        <w:rPr>
          <w:rStyle w:val="apple-converted-space"/>
          <w:rFonts w:ascii="Georgia" w:hAnsi="Georgia" w:cs="Arial"/>
          <w:sz w:val="18"/>
          <w:szCs w:val="18"/>
        </w:rPr>
        <w:t> </w:t>
      </w:r>
      <w:hyperlink r:id="rId38" w:history="1">
        <w:r w:rsidRPr="00444F8C">
          <w:rPr>
            <w:rStyle w:val="Hyperlink"/>
            <w:rFonts w:ascii="Georgia" w:hAnsi="Georgia" w:cs="Arial"/>
            <w:sz w:val="18"/>
            <w:szCs w:val="18"/>
          </w:rPr>
          <w:t>Sidi Ali b. Hirzihim</w:t>
        </w:r>
      </w:hyperlink>
      <w:r w:rsidRPr="00444F8C">
        <w:rPr>
          <w:rFonts w:ascii="Georgia" w:hAnsi="Georgia" w:cs="Arial"/>
          <w:sz w:val="18"/>
          <w:szCs w:val="18"/>
        </w:rPr>
        <w:t>'s shrine. The state intensified and my breast began beating so hard that my collar-bone struck against my beard. I exclaimed: "This is death, without any doubt!"</w:t>
      </w:r>
    </w:p>
    <w:p w:rsidR="00A876C3" w:rsidRPr="00444F8C" w:rsidRDefault="00A876C3" w:rsidP="00A876C3">
      <w:pPr>
        <w:ind w:left="720" w:right="1280"/>
        <w:rPr>
          <w:rFonts w:ascii="Arial" w:hAnsi="Arial" w:cs="Arial"/>
          <w:sz w:val="18"/>
          <w:szCs w:val="18"/>
        </w:rPr>
      </w:pPr>
      <w:r w:rsidRPr="00444F8C">
        <w:rPr>
          <w:rFonts w:ascii="Georgia" w:hAnsi="Georgia" w:cs="Arial"/>
          <w:sz w:val="18"/>
          <w:szCs w:val="18"/>
        </w:rPr>
        <w:t>Then something came for</w:t>
      </w:r>
      <w:r w:rsidR="00B0793B">
        <w:rPr>
          <w:rFonts w:ascii="Georgia" w:hAnsi="Georgia" w:cs="Arial"/>
          <w:sz w:val="18"/>
          <w:szCs w:val="18"/>
        </w:rPr>
        <w:t>th from my body t</w:t>
      </w:r>
      <w:r w:rsidRPr="00444F8C">
        <w:rPr>
          <w:rFonts w:ascii="Georgia" w:hAnsi="Georgia" w:cs="Arial"/>
          <w:sz w:val="18"/>
          <w:szCs w:val="18"/>
        </w:rPr>
        <w:t>hat resembled steam from a vessel for preparing couscous. My body began to grow tall until it became taller than any tall man. Things began to reveal themselves to me and they appeared as if they were right in front of me. I saw all the towns and cities and small villages</w:t>
      </w:r>
      <w:r w:rsidR="00B0793B">
        <w:rPr>
          <w:rFonts w:ascii="Georgia" w:hAnsi="Georgia" w:cs="Arial"/>
          <w:sz w:val="18"/>
          <w:szCs w:val="18"/>
        </w:rPr>
        <w:t>. I saw everything that's on this</w:t>
      </w:r>
      <w:r w:rsidRPr="00444F8C">
        <w:rPr>
          <w:rFonts w:ascii="Georgia" w:hAnsi="Georgia" w:cs="Arial"/>
          <w:sz w:val="18"/>
          <w:szCs w:val="18"/>
        </w:rPr>
        <w:t xml:space="preserve"> land. I saw all the seas and I saw all the seven earths and all the beasts of burden and the creatures found on them. I saw the sky and it was as if I was above it looking at what it contains. Then behold, there was a great light like sudden lightning that came from every direction. The light appeared above me and below me on my right and on my left, from in front of me and from behind. An extreme cold from it came over me so that I thought I'd died.</w:t>
      </w:r>
    </w:p>
    <w:p w:rsidR="00A876C3" w:rsidRPr="00444F8C" w:rsidRDefault="00A876C3" w:rsidP="00A876C3">
      <w:pPr>
        <w:ind w:left="720" w:right="1280"/>
        <w:rPr>
          <w:rFonts w:ascii="Arial" w:hAnsi="Arial" w:cs="Arial"/>
          <w:sz w:val="18"/>
          <w:szCs w:val="18"/>
        </w:rPr>
      </w:pPr>
      <w:r w:rsidRPr="00444F8C">
        <w:rPr>
          <w:rFonts w:ascii="Georgia" w:hAnsi="Georgia" w:cs="Arial"/>
          <w:sz w:val="18"/>
          <w:szCs w:val="18"/>
        </w:rPr>
        <w:lastRenderedPageBreak/>
        <w:t>I quickly lay down face first so as not to see the light. And when I lay down I perceived that my body was all eyes. My eye saw, my head saw, my leg saw, and all my limbs saw. And I looked at the clothes I had on and found that they didn't hinder the sight which was spread thr</w:t>
      </w:r>
      <w:r w:rsidR="00B0793B">
        <w:rPr>
          <w:rFonts w:ascii="Georgia" w:hAnsi="Georgia" w:cs="Arial"/>
          <w:sz w:val="18"/>
          <w:szCs w:val="18"/>
        </w:rPr>
        <w:t>oughout my body. I realized that</w:t>
      </w:r>
      <w:r w:rsidRPr="00444F8C">
        <w:rPr>
          <w:rFonts w:ascii="Georgia" w:hAnsi="Georgia" w:cs="Arial"/>
          <w:sz w:val="18"/>
          <w:szCs w:val="18"/>
        </w:rPr>
        <w:t xml:space="preserve"> lying face down or standing up made no difference.</w:t>
      </w:r>
    </w:p>
    <w:p w:rsidR="00A876C3" w:rsidRPr="00444F8C" w:rsidRDefault="00A876C3" w:rsidP="00A876C3">
      <w:pPr>
        <w:ind w:left="720" w:right="1280"/>
        <w:rPr>
          <w:rFonts w:ascii="Arial" w:hAnsi="Arial" w:cs="Arial"/>
          <w:sz w:val="18"/>
          <w:szCs w:val="18"/>
        </w:rPr>
      </w:pPr>
      <w:r w:rsidRPr="00444F8C">
        <w:rPr>
          <w:rFonts w:ascii="Georgia" w:hAnsi="Georgia" w:cs="Arial"/>
          <w:sz w:val="18"/>
          <w:szCs w:val="18"/>
        </w:rPr>
        <w:t>This situation continued with me for a time and then it ceased. I returned to the state I have been in before. I turned back to the city and was unable to reach the shrine of</w:t>
      </w:r>
      <w:r w:rsidRPr="00444F8C">
        <w:rPr>
          <w:rStyle w:val="apple-converted-space"/>
          <w:rFonts w:ascii="Georgia" w:hAnsi="Georgia" w:cs="Arial"/>
          <w:sz w:val="18"/>
          <w:szCs w:val="18"/>
        </w:rPr>
        <w:t> </w:t>
      </w:r>
      <w:hyperlink r:id="rId39" w:history="1">
        <w:r w:rsidRPr="00444F8C">
          <w:rPr>
            <w:rStyle w:val="Hyperlink"/>
            <w:rFonts w:ascii="Georgia" w:hAnsi="Georgia" w:cs="Arial"/>
            <w:sz w:val="18"/>
            <w:szCs w:val="18"/>
          </w:rPr>
          <w:t>Sidi Ali b. Hirzihim</w:t>
        </w:r>
      </w:hyperlink>
      <w:r w:rsidRPr="00444F8C">
        <w:rPr>
          <w:rStyle w:val="apple-converted-space"/>
          <w:rFonts w:ascii="Georgia" w:hAnsi="Georgia" w:cs="Arial"/>
          <w:sz w:val="18"/>
          <w:szCs w:val="18"/>
        </w:rPr>
        <w:t> </w:t>
      </w:r>
      <w:r w:rsidRPr="00444F8C">
        <w:rPr>
          <w:rFonts w:ascii="Georgia" w:hAnsi="Georgia" w:cs="Arial"/>
          <w:sz w:val="18"/>
          <w:szCs w:val="18"/>
        </w:rPr>
        <w:t>I felt</w:t>
      </w:r>
      <w:r w:rsidR="00B0793B">
        <w:rPr>
          <w:rFonts w:ascii="Georgia" w:hAnsi="Georgia" w:cs="Arial"/>
          <w:sz w:val="18"/>
          <w:szCs w:val="18"/>
        </w:rPr>
        <w:t xml:space="preserve"> afraid for myself and I fell</w:t>
      </w:r>
      <w:r w:rsidRPr="00444F8C">
        <w:rPr>
          <w:rFonts w:ascii="Georgia" w:hAnsi="Georgia" w:cs="Arial"/>
          <w:sz w:val="18"/>
          <w:szCs w:val="18"/>
        </w:rPr>
        <w:t xml:space="preserve"> weeping. Then the state came</w:t>
      </w:r>
      <w:r w:rsidR="00B0793B">
        <w:rPr>
          <w:rFonts w:ascii="Georgia" w:hAnsi="Georgia" w:cs="Arial"/>
          <w:sz w:val="18"/>
          <w:szCs w:val="18"/>
        </w:rPr>
        <w:t xml:space="preserve"> over me again for a time and then</w:t>
      </w:r>
      <w:r w:rsidRPr="00444F8C">
        <w:rPr>
          <w:rFonts w:ascii="Georgia" w:hAnsi="Georgia" w:cs="Arial"/>
          <w:sz w:val="18"/>
          <w:szCs w:val="18"/>
        </w:rPr>
        <w:t xml:space="preserve"> it ceased. So it would come over me one moment and cease another moment, until I became accustomed to my body. It would then be absent a moment during the day and a moment during the night. And then it was never absent.</w:t>
      </w:r>
    </w:p>
    <w:p w:rsidR="00A876C3" w:rsidRPr="00444F8C" w:rsidRDefault="00A876C3" w:rsidP="00A876C3">
      <w:pPr>
        <w:ind w:left="720" w:right="1280"/>
        <w:rPr>
          <w:rFonts w:ascii="Arial" w:hAnsi="Arial" w:cs="Arial"/>
          <w:sz w:val="18"/>
          <w:szCs w:val="18"/>
        </w:rPr>
      </w:pPr>
      <w:r w:rsidRPr="00444F8C">
        <w:rPr>
          <w:rFonts w:ascii="Georgia" w:hAnsi="Georgia" w:cs="Arial"/>
          <w:sz w:val="18"/>
          <w:szCs w:val="18"/>
        </w:rPr>
        <w:t xml:space="preserve">God the Sublime had mercy on me and put me in contact with some of the </w:t>
      </w:r>
      <w:r w:rsidR="00B0793B" w:rsidRPr="00444F8C">
        <w:rPr>
          <w:rFonts w:ascii="Georgia" w:hAnsi="Georgia" w:cs="Arial"/>
          <w:sz w:val="18"/>
          <w:szCs w:val="18"/>
        </w:rPr>
        <w:t>knower’s</w:t>
      </w:r>
      <w:r w:rsidRPr="00444F8C">
        <w:rPr>
          <w:rFonts w:ascii="Georgia" w:hAnsi="Georgia" w:cs="Arial"/>
          <w:sz w:val="18"/>
          <w:szCs w:val="18"/>
        </w:rPr>
        <w:t xml:space="preserve"> of God among His Friends. What happened was this. When I rose the morning after experiencing illumination, I set out to pay a visit to the shrine of</w:t>
      </w:r>
      <w:r w:rsidR="00B0793B">
        <w:rPr>
          <w:rFonts w:ascii="Georgia" w:hAnsi="Georgia" w:cs="Arial"/>
          <w:sz w:val="18"/>
          <w:szCs w:val="18"/>
        </w:rPr>
        <w:t xml:space="preserve"> </w:t>
      </w:r>
      <w:hyperlink r:id="rId40" w:history="1">
        <w:r w:rsidRPr="00444F8C">
          <w:rPr>
            <w:rStyle w:val="Hyperlink"/>
            <w:rFonts w:ascii="Georgia" w:hAnsi="Georgia" w:cs="Arial"/>
            <w:sz w:val="18"/>
            <w:szCs w:val="18"/>
          </w:rPr>
          <w:t>Mawlay Idriss</w:t>
        </w:r>
      </w:hyperlink>
      <w:r w:rsidRPr="00444F8C">
        <w:rPr>
          <w:rFonts w:ascii="Georgia" w:hAnsi="Georgia" w:cs="Arial"/>
          <w:sz w:val="18"/>
          <w:szCs w:val="18"/>
        </w:rPr>
        <w:t>and in the Street of the Notaries (</w:t>
      </w:r>
      <w:r w:rsidRPr="00444F8C">
        <w:rPr>
          <w:rFonts w:ascii="Georgia" w:hAnsi="Georgia" w:cs="Arial"/>
          <w:i/>
          <w:iCs/>
          <w:sz w:val="18"/>
          <w:szCs w:val="18"/>
        </w:rPr>
        <w:t>Simat al-‘udul</w:t>
      </w:r>
      <w:r w:rsidRPr="00444F8C">
        <w:rPr>
          <w:rFonts w:ascii="Georgia" w:hAnsi="Georgia" w:cs="Arial"/>
          <w:sz w:val="18"/>
          <w:szCs w:val="18"/>
        </w:rPr>
        <w:t>) I met the</w:t>
      </w:r>
      <w:r w:rsidRPr="00444F8C">
        <w:rPr>
          <w:rStyle w:val="apple-converted-space"/>
          <w:rFonts w:ascii="Georgia" w:hAnsi="Georgia" w:cs="Arial"/>
          <w:sz w:val="18"/>
          <w:szCs w:val="18"/>
        </w:rPr>
        <w:t> </w:t>
      </w:r>
      <w:r w:rsidRPr="00444F8C">
        <w:rPr>
          <w:rFonts w:ascii="Georgia" w:hAnsi="Georgia" w:cs="Arial"/>
          <w:sz w:val="18"/>
          <w:szCs w:val="18"/>
        </w:rPr>
        <w:t>jurist Sidi al-Hajj Ahmed al-Jarandi, who was me imam ot</w:t>
      </w:r>
      <w:r w:rsidRPr="00444F8C">
        <w:rPr>
          <w:rStyle w:val="apple-converted-space"/>
          <w:rFonts w:ascii="Georgia" w:hAnsi="Georgia" w:cs="Arial"/>
          <w:sz w:val="18"/>
          <w:szCs w:val="18"/>
        </w:rPr>
        <w:t> </w:t>
      </w:r>
      <w:hyperlink r:id="rId41" w:history="1">
        <w:r w:rsidRPr="00444F8C">
          <w:rPr>
            <w:rStyle w:val="Hyperlink"/>
            <w:rFonts w:ascii="Georgia" w:hAnsi="Georgia" w:cs="Arial"/>
            <w:sz w:val="18"/>
            <w:szCs w:val="18"/>
          </w:rPr>
          <w:t>Mawlay Idriss</w:t>
        </w:r>
      </w:hyperlink>
      <w:r w:rsidRPr="00444F8C">
        <w:rPr>
          <w:rFonts w:ascii="Georgia" w:hAnsi="Georgia" w:cs="Arial"/>
          <w:sz w:val="18"/>
          <w:szCs w:val="18"/>
        </w:rPr>
        <w:t>’s shrine. I told him what I'd seen and what I'd experienced. He said: "Come with me to our house.'‘ And I went with him to his house by al-Saqaya which is near the washermen in the quarter of the copper-workers. He entered and I went with him. He sat on a bench that was there inside and I sat with him. He said: "Tell me again what you saw.’’ And I repeated it for him. I looked at him and he was crying. He said: "There is no god but God! For four hundred years we haven't heard anyone recount something like this!’" Our Shaykh, said—God be pleased with him: ‘He gave me many dirhems.' And another time he said: 'He gave me five mithqals [of silver] and told me: 'Take care of your needs with this. When you've spent it, don't ask anyone else to give you something. Come back to me and I’ll give you what you require. And I urge you to go to the shrine of</w:t>
      </w:r>
      <w:r w:rsidRPr="00444F8C">
        <w:rPr>
          <w:rStyle w:val="apple-converted-space"/>
          <w:rFonts w:ascii="Georgia" w:hAnsi="Georgia" w:cs="Arial"/>
          <w:sz w:val="18"/>
          <w:szCs w:val="18"/>
        </w:rPr>
        <w:t> </w:t>
      </w:r>
      <w:r w:rsidRPr="00444F8C">
        <w:rPr>
          <w:rFonts w:ascii="Georgia" w:hAnsi="Georgia" w:cs="Arial"/>
          <w:sz w:val="18"/>
          <w:szCs w:val="18"/>
        </w:rPr>
        <w:t>Sayyidi ‘Abd Allah al-Tawdi. There you'll find what's good for you.</w:t>
      </w:r>
    </w:p>
    <w:p w:rsidR="00A876C3" w:rsidRPr="00444F8C" w:rsidRDefault="00A876C3" w:rsidP="00A876C3">
      <w:pPr>
        <w:ind w:left="720" w:right="1280"/>
        <w:rPr>
          <w:rFonts w:ascii="Arial" w:hAnsi="Arial" w:cs="Arial"/>
          <w:sz w:val="18"/>
          <w:szCs w:val="18"/>
        </w:rPr>
      </w:pPr>
      <w:r w:rsidRPr="00444F8C">
        <w:rPr>
          <w:rFonts w:ascii="Georgia" w:hAnsi="Georgia" w:cs="Arial"/>
          <w:sz w:val="18"/>
          <w:szCs w:val="18"/>
        </w:rPr>
        <w:t>Then I left him and I never saw him after that day. A fatal illness came over him and he died—God have mercy on him! But I acted according to his counsel. I set out for the shrine of</w:t>
      </w:r>
      <w:r w:rsidRPr="00444F8C">
        <w:rPr>
          <w:rStyle w:val="apple-converted-space"/>
          <w:rFonts w:ascii="Georgia" w:hAnsi="Georgia" w:cs="Arial"/>
          <w:sz w:val="18"/>
          <w:szCs w:val="18"/>
        </w:rPr>
        <w:t> </w:t>
      </w:r>
      <w:r w:rsidRPr="00444F8C">
        <w:rPr>
          <w:rFonts w:ascii="Georgia" w:hAnsi="Georgia" w:cs="Arial"/>
          <w:sz w:val="18"/>
          <w:szCs w:val="18"/>
        </w:rPr>
        <w:t>Sayyidi ‘Abd Allah al-Tawdi</w:t>
      </w:r>
      <w:r w:rsidRPr="00444F8C">
        <w:rPr>
          <w:rStyle w:val="apple-converted-space"/>
          <w:rFonts w:ascii="Georgia" w:hAnsi="Georgia" w:cs="Arial"/>
          <w:sz w:val="18"/>
          <w:szCs w:val="18"/>
        </w:rPr>
        <w:t> </w:t>
      </w:r>
      <w:r w:rsidRPr="00444F8C">
        <w:rPr>
          <w:rFonts w:ascii="Georgia" w:hAnsi="Georgia" w:cs="Arial"/>
          <w:sz w:val="18"/>
          <w:szCs w:val="18"/>
        </w:rPr>
        <w:t>and when I reached</w:t>
      </w:r>
      <w:r w:rsidRPr="00444F8C">
        <w:rPr>
          <w:rStyle w:val="apple-converted-space"/>
          <w:rFonts w:ascii="Georgia" w:hAnsi="Georgia" w:cs="Arial"/>
          <w:sz w:val="18"/>
          <w:szCs w:val="18"/>
        </w:rPr>
        <w:t> </w:t>
      </w:r>
      <w:r w:rsidRPr="00444F8C">
        <w:rPr>
          <w:rFonts w:ascii="Georgia" w:hAnsi="Georgia" w:cs="Arial"/>
          <w:sz w:val="18"/>
          <w:szCs w:val="18"/>
        </w:rPr>
        <w:t> Bab al-Ghisa, behold there was a black man outside the Bab. He began to stare at me, and I said to myself: "What can this man want?" He was standing by the large rock next to which al-Mu’hda sits. When I came near him, be took hold of my hand and greeted me. I returned his greeting, and he said to me: "I want you to come back to the mosque with me"—he meant the Bab al-Ghisa Mosque so we may sit a while together, and talk and converse.’’ I replied: "It would be my pleasure."</w:t>
      </w:r>
    </w:p>
    <w:p w:rsidR="00A876C3" w:rsidRPr="00444F8C" w:rsidRDefault="00A876C3" w:rsidP="00A876C3">
      <w:pPr>
        <w:ind w:left="720" w:right="1280"/>
        <w:rPr>
          <w:rFonts w:ascii="Arial" w:hAnsi="Arial" w:cs="Arial"/>
          <w:sz w:val="18"/>
          <w:szCs w:val="18"/>
        </w:rPr>
      </w:pPr>
      <w:r w:rsidRPr="00444F8C">
        <w:rPr>
          <w:rFonts w:ascii="Georgia" w:hAnsi="Georgia" w:cs="Arial"/>
          <w:sz w:val="18"/>
          <w:szCs w:val="18"/>
        </w:rPr>
        <w:t xml:space="preserve">I went back with him and we sat in the mosque and he began to talk to me. He said I was sick with a certain illness, that I'd seen such-and-such and had such-and-such an experience. And he related everything I'd experienced. With his words, by God, he removed the burden from me. I knew he was one of the Friends and </w:t>
      </w:r>
      <w:r w:rsidR="00B0793B" w:rsidRPr="00444F8C">
        <w:rPr>
          <w:rFonts w:ascii="Georgia" w:hAnsi="Georgia" w:cs="Arial"/>
          <w:sz w:val="18"/>
          <w:szCs w:val="18"/>
        </w:rPr>
        <w:t>Knower’s</w:t>
      </w:r>
      <w:r w:rsidR="00B0793B">
        <w:rPr>
          <w:rFonts w:ascii="Georgia" w:hAnsi="Georgia" w:cs="Arial"/>
          <w:sz w:val="18"/>
          <w:szCs w:val="18"/>
        </w:rPr>
        <w:t xml:space="preserve"> of G</w:t>
      </w:r>
      <w:r w:rsidRPr="00444F8C">
        <w:rPr>
          <w:rFonts w:ascii="Georgia" w:hAnsi="Georgia" w:cs="Arial"/>
          <w:sz w:val="18"/>
          <w:szCs w:val="18"/>
        </w:rPr>
        <w:t>od the Sublime. He said his name was</w:t>
      </w:r>
      <w:r w:rsidRPr="00444F8C">
        <w:rPr>
          <w:rStyle w:val="apple-converted-space"/>
          <w:rFonts w:ascii="Georgia" w:hAnsi="Georgia" w:cs="Arial"/>
          <w:sz w:val="18"/>
          <w:szCs w:val="18"/>
        </w:rPr>
        <w:t> </w:t>
      </w:r>
      <w:r w:rsidRPr="00444F8C">
        <w:rPr>
          <w:rFonts w:ascii="Georgia" w:hAnsi="Georgia" w:cs="Arial"/>
          <w:b/>
          <w:bCs/>
          <w:sz w:val="18"/>
          <w:szCs w:val="18"/>
        </w:rPr>
        <w:t>‘Abd Allah al-Barnawi</w:t>
      </w:r>
      <w:r w:rsidRPr="00444F8C">
        <w:rPr>
          <w:rStyle w:val="apple-converted-space"/>
          <w:rFonts w:ascii="Georgia" w:hAnsi="Georgia" w:cs="Arial"/>
          <w:b/>
          <w:bCs/>
          <w:sz w:val="18"/>
          <w:szCs w:val="18"/>
        </w:rPr>
        <w:t> </w:t>
      </w:r>
      <w:r w:rsidRPr="00444F8C">
        <w:rPr>
          <w:rFonts w:ascii="Georgia" w:hAnsi="Georgia" w:cs="Arial"/>
          <w:sz w:val="18"/>
          <w:szCs w:val="18"/>
        </w:rPr>
        <w:t>and that he was from Borno, and that he'd come to Fez to see me. I was delighted and recognized the blessing of the words of die Jurist</w:t>
      </w:r>
      <w:r w:rsidRPr="00444F8C">
        <w:rPr>
          <w:rStyle w:val="apple-converted-space"/>
          <w:rFonts w:ascii="Georgia" w:hAnsi="Georgia" w:cs="Arial"/>
          <w:sz w:val="18"/>
          <w:szCs w:val="18"/>
        </w:rPr>
        <w:t> </w:t>
      </w:r>
      <w:r w:rsidRPr="00444F8C">
        <w:rPr>
          <w:rFonts w:ascii="Georgia" w:hAnsi="Georgia" w:cs="Arial"/>
          <w:sz w:val="18"/>
          <w:szCs w:val="18"/>
        </w:rPr>
        <w:t>Sidi al-Hajj Ahmed al-Jarandi—God the Sublime have mercy on him! He was surely a person of benevolence and godliness.</w:t>
      </w:r>
    </w:p>
    <w:p w:rsidR="00A876C3" w:rsidRPr="00444F8C" w:rsidRDefault="00A876C3" w:rsidP="00A876C3">
      <w:pPr>
        <w:ind w:left="720" w:right="1280"/>
        <w:rPr>
          <w:rFonts w:ascii="Arial" w:hAnsi="Arial" w:cs="Arial"/>
          <w:sz w:val="18"/>
          <w:szCs w:val="18"/>
        </w:rPr>
      </w:pPr>
      <w:r w:rsidRPr="00444F8C">
        <w:rPr>
          <w:rFonts w:ascii="Georgia" w:hAnsi="Georgia" w:cs="Arial"/>
          <w:sz w:val="18"/>
          <w:szCs w:val="18"/>
        </w:rPr>
        <w:t>Sidi ‘‘Abd Allah al-Barnawi remained with me. He guided me, directed me and strengthened me, and the fear in my heart concerning what I'd seen was removed. This occurred during the rest of Rajab, Sha'ban, Ramadan, Shawwal and Dhu’I-Qaeda, up to the Dhu'l-Hijja.</w:t>
      </w:r>
    </w:p>
    <w:p w:rsidR="00A876C3" w:rsidRPr="00444F8C" w:rsidRDefault="00A876C3" w:rsidP="00A876C3">
      <w:pPr>
        <w:ind w:left="720" w:right="1280"/>
        <w:rPr>
          <w:rFonts w:ascii="Arial" w:hAnsi="Arial" w:cs="Arial"/>
          <w:sz w:val="18"/>
          <w:szCs w:val="18"/>
        </w:rPr>
      </w:pPr>
      <w:r w:rsidRPr="00444F8C">
        <w:rPr>
          <w:rFonts w:ascii="Georgia" w:hAnsi="Georgia" w:cs="Arial"/>
          <w:sz w:val="18"/>
          <w:szCs w:val="18"/>
        </w:rPr>
        <w:t>Then when it was the third day of the Feast of the Immolation, I beheld the</w:t>
      </w:r>
      <w:r w:rsidRPr="00444F8C">
        <w:rPr>
          <w:rStyle w:val="apple-converted-space"/>
          <w:rFonts w:ascii="Georgia" w:hAnsi="Georgia" w:cs="Arial"/>
          <w:sz w:val="18"/>
          <w:szCs w:val="18"/>
        </w:rPr>
        <w:t> </w:t>
      </w:r>
      <w:hyperlink r:id="rId42" w:history="1">
        <w:r w:rsidRPr="00444F8C">
          <w:rPr>
            <w:rStyle w:val="Hyperlink"/>
            <w:rFonts w:ascii="Georgia" w:hAnsi="Georgia" w:cs="Arial"/>
            <w:sz w:val="18"/>
            <w:szCs w:val="18"/>
          </w:rPr>
          <w:t>Lord of Creation</w:t>
        </w:r>
      </w:hyperlink>
      <w:r w:rsidRPr="00444F8C">
        <w:rPr>
          <w:rFonts w:ascii="Georgia" w:hAnsi="Georgia" w:cs="Arial"/>
          <w:sz w:val="18"/>
          <w:szCs w:val="18"/>
        </w:rPr>
        <w:t>—God's blessings and peace be upon him! Sidi ‘‘Abd Allah al-Barniwi said: "Oh Sidi ‘Abd al-‘AzIz, before today I was afraid for your sake. But today since God the Sublime, through His mercy, has united you with the</w:t>
      </w:r>
      <w:r w:rsidRPr="00444F8C">
        <w:rPr>
          <w:rStyle w:val="apple-converted-space"/>
          <w:rFonts w:ascii="Georgia" w:hAnsi="Georgia" w:cs="Arial"/>
          <w:sz w:val="18"/>
          <w:szCs w:val="18"/>
        </w:rPr>
        <w:t> </w:t>
      </w:r>
      <w:hyperlink r:id="rId43" w:history="1">
        <w:r w:rsidRPr="00444F8C">
          <w:rPr>
            <w:rStyle w:val="Hyperlink"/>
            <w:rFonts w:ascii="Georgia" w:hAnsi="Georgia" w:cs="Arial"/>
            <w:sz w:val="18"/>
            <w:szCs w:val="18"/>
          </w:rPr>
          <w:t>Lord of Creation</w:t>
        </w:r>
      </w:hyperlink>
      <w:r w:rsidRPr="00444F8C">
        <w:rPr>
          <w:rFonts w:ascii="Georgia" w:hAnsi="Georgia" w:cs="Arial"/>
          <w:sz w:val="18"/>
          <w:szCs w:val="18"/>
        </w:rPr>
        <w:t>—God's blessings and peace be upon him—my heart feels safe and my mind is assured, I therefore leave you in the hands of God—He is mighty and glorious!'</w:t>
      </w:r>
    </w:p>
    <w:p w:rsidR="00A876C3" w:rsidRPr="00444F8C" w:rsidRDefault="00A876C3" w:rsidP="00A876C3">
      <w:pPr>
        <w:ind w:left="720" w:right="1280"/>
        <w:rPr>
          <w:rFonts w:ascii="Arial" w:hAnsi="Arial" w:cs="Arial"/>
          <w:sz w:val="18"/>
          <w:szCs w:val="18"/>
        </w:rPr>
      </w:pPr>
      <w:r w:rsidRPr="00444F8C">
        <w:rPr>
          <w:rFonts w:ascii="Georgia" w:hAnsi="Georgia" w:cs="Arial"/>
          <w:sz w:val="18"/>
          <w:szCs w:val="18"/>
        </w:rPr>
        <w:t>He then returned to his own country and left me. The reason for his staying with me was to protect me from darkness entering into me during the illumination I experienced. This was until I should experience the illumination of beholding the</w:t>
      </w:r>
      <w:r w:rsidRPr="00444F8C">
        <w:rPr>
          <w:rStyle w:val="apple-converted-space"/>
          <w:rFonts w:ascii="Georgia" w:hAnsi="Georgia" w:cs="Arial"/>
          <w:sz w:val="18"/>
          <w:szCs w:val="18"/>
        </w:rPr>
        <w:t> </w:t>
      </w:r>
      <w:hyperlink r:id="rId44" w:history="1">
        <w:r w:rsidRPr="00444F8C">
          <w:rPr>
            <w:rStyle w:val="Hyperlink"/>
            <w:rFonts w:ascii="Georgia" w:hAnsi="Georgia" w:cs="Arial"/>
            <w:sz w:val="18"/>
            <w:szCs w:val="18"/>
          </w:rPr>
          <w:t>Prophet</w:t>
        </w:r>
      </w:hyperlink>
      <w:r w:rsidRPr="00444F8C">
        <w:rPr>
          <w:rFonts w:ascii="Georgia" w:hAnsi="Georgia" w:cs="Arial"/>
          <w:sz w:val="18"/>
          <w:szCs w:val="18"/>
        </w:rPr>
        <w:t>—God's blessings and peace be upon him—because then there's no cause for fear concerning an enlightened person (</w:t>
      </w:r>
      <w:r w:rsidRPr="00444F8C">
        <w:rPr>
          <w:rFonts w:ascii="Georgia" w:hAnsi="Georgia" w:cs="Arial"/>
          <w:i/>
          <w:iCs/>
          <w:sz w:val="18"/>
          <w:szCs w:val="18"/>
        </w:rPr>
        <w:t>maftuh</w:t>
      </w:r>
      <w:r w:rsidRPr="00444F8C">
        <w:rPr>
          <w:rStyle w:val="apple-converted-space"/>
          <w:rFonts w:ascii="Georgia" w:hAnsi="Georgia" w:cs="Arial"/>
          <w:sz w:val="18"/>
          <w:szCs w:val="18"/>
        </w:rPr>
        <w:t> </w:t>
      </w:r>
      <w:r w:rsidRPr="00444F8C">
        <w:rPr>
          <w:rFonts w:ascii="Georgia" w:hAnsi="Georgia" w:cs="Arial"/>
          <w:i/>
          <w:iCs/>
          <w:sz w:val="18"/>
          <w:szCs w:val="18"/>
        </w:rPr>
        <w:t>‘alayhi</w:t>
      </w:r>
      <w:r w:rsidRPr="00444F8C">
        <w:rPr>
          <w:rFonts w:ascii="Georgia" w:hAnsi="Georgia" w:cs="Arial"/>
          <w:sz w:val="18"/>
          <w:szCs w:val="18"/>
        </w:rPr>
        <w:t>), but before that there is cause for fear.'</w:t>
      </w:r>
    </w:p>
    <w:p w:rsidR="00A876C3" w:rsidRPr="00444F8C" w:rsidRDefault="00A876C3" w:rsidP="00A876C3">
      <w:pPr>
        <w:ind w:left="720" w:right="1280"/>
        <w:rPr>
          <w:rFonts w:ascii="Arial" w:hAnsi="Arial" w:cs="Arial"/>
          <w:sz w:val="18"/>
          <w:szCs w:val="18"/>
        </w:rPr>
      </w:pPr>
      <w:r w:rsidRPr="00444F8C">
        <w:rPr>
          <w:rFonts w:ascii="Georgia" w:hAnsi="Georgia" w:cs="Arial"/>
          <w:sz w:val="18"/>
          <w:szCs w:val="18"/>
        </w:rPr>
        <w:lastRenderedPageBreak/>
        <w:t>Our Shaykh said—God be pleased with him: 'There are some stories about what occurred to me with him. Among the strangest is that one day he appeared before me as a woman, and she attempted to seduce me. She persisted in this with the greatest persistence.</w:t>
      </w:r>
    </w:p>
    <w:p w:rsidR="00A876C3" w:rsidRPr="00444F8C" w:rsidRDefault="00A876C3" w:rsidP="00A876C3">
      <w:pPr>
        <w:ind w:left="720" w:right="1280"/>
        <w:rPr>
          <w:rFonts w:ascii="Arial" w:hAnsi="Arial" w:cs="Arial"/>
          <w:sz w:val="18"/>
          <w:szCs w:val="18"/>
        </w:rPr>
      </w:pPr>
      <w:r w:rsidRPr="00444F8C">
        <w:rPr>
          <w:rFonts w:ascii="Georgia" w:hAnsi="Georgia" w:cs="Arial"/>
          <w:sz w:val="18"/>
          <w:szCs w:val="18"/>
        </w:rPr>
        <w:t>It happened that when I was in Jaza’ Ibn ‘Amir, a woman met me. She was covered up, veiled and wearing perfume, of fair complexion and clean—a woman of great bea</w:t>
      </w:r>
      <w:r w:rsidR="004911BF">
        <w:rPr>
          <w:rFonts w:ascii="Georgia" w:hAnsi="Georgia" w:cs="Arial"/>
          <w:sz w:val="18"/>
          <w:szCs w:val="18"/>
        </w:rPr>
        <w:t>uty! She said to me: "Oh my Master</w:t>
      </w:r>
      <w:r w:rsidRPr="00444F8C">
        <w:rPr>
          <w:rFonts w:ascii="Georgia" w:hAnsi="Georgia" w:cs="Arial"/>
          <w:sz w:val="18"/>
          <w:szCs w:val="18"/>
        </w:rPr>
        <w:t>, I wish to be with you in private and converse with you." My very entrails recoiled. I quickly set off fleeing from her, until I said: "Surely, I've escaped from her among the people." Then while I was in the Rasif, behold she was standing beside me enticing me. Again I fled from her in haste until I reached the rope-makers (</w:t>
      </w:r>
      <w:r w:rsidRPr="00444F8C">
        <w:rPr>
          <w:rFonts w:ascii="Georgia" w:hAnsi="Georgia" w:cs="Arial"/>
          <w:i/>
          <w:iCs/>
          <w:sz w:val="18"/>
          <w:szCs w:val="18"/>
        </w:rPr>
        <w:t>Sharatin</w:t>
      </w:r>
      <w:r w:rsidRPr="00444F8C">
        <w:rPr>
          <w:rFonts w:ascii="Georgia" w:hAnsi="Georgia" w:cs="Arial"/>
          <w:sz w:val="18"/>
          <w:szCs w:val="18"/>
        </w:rPr>
        <w:t>) quarter. I said: "She has no further desire’’, and I slowed my pace. But behold, she was standing beside me enticing me. I fled from her in haste u</w:t>
      </w:r>
      <w:r w:rsidR="004911BF">
        <w:rPr>
          <w:rFonts w:ascii="Georgia" w:hAnsi="Georgia" w:cs="Arial"/>
          <w:sz w:val="18"/>
          <w:szCs w:val="18"/>
        </w:rPr>
        <w:t>ntil I reached the quarter of the</w:t>
      </w:r>
      <w:r w:rsidRPr="00444F8C">
        <w:rPr>
          <w:rFonts w:ascii="Georgia" w:hAnsi="Georgia" w:cs="Arial"/>
          <w:sz w:val="18"/>
          <w:szCs w:val="18"/>
        </w:rPr>
        <w:t xml:space="preserve"> candle-makers (</w:t>
      </w:r>
      <w:r w:rsidRPr="00444F8C">
        <w:rPr>
          <w:rFonts w:ascii="Georgia" w:hAnsi="Georgia" w:cs="Arial"/>
          <w:i/>
          <w:iCs/>
          <w:sz w:val="18"/>
          <w:szCs w:val="18"/>
        </w:rPr>
        <w:t>Shama’in</w:t>
      </w:r>
      <w:r w:rsidRPr="00444F8C">
        <w:rPr>
          <w:rFonts w:ascii="Georgia" w:hAnsi="Georgia" w:cs="Arial"/>
          <w:sz w:val="18"/>
          <w:szCs w:val="18"/>
        </w:rPr>
        <w:t>). And behold, she was still standing beside me! Then I fled from her until I reached a spot east of the Qarawjyyin Mosque. I said; "I'm delivered from her." Then behold, she was standing beside me. I fled from her until I reached the quarter of the copper-workers (</w:t>
      </w:r>
      <w:r w:rsidRPr="00444F8C">
        <w:rPr>
          <w:rFonts w:ascii="Georgia" w:hAnsi="Georgia" w:cs="Arial"/>
          <w:i/>
          <w:iCs/>
          <w:sz w:val="18"/>
          <w:szCs w:val="18"/>
        </w:rPr>
        <w:t>Saffarin</w:t>
      </w:r>
      <w:r w:rsidRPr="00444F8C">
        <w:rPr>
          <w:rFonts w:ascii="Georgia" w:hAnsi="Georgia" w:cs="Arial"/>
          <w:sz w:val="18"/>
          <w:szCs w:val="18"/>
        </w:rPr>
        <w:t>), and I said: "I've escaped from her.’’ But behold, she was still standing beside me. I fled from her until I came to the candle-makers a second time, and I said: I’ve escaped, but there she was beside me. I then fled from her until I reached the Qarawiyym Mosque and went inside. I said: "Now I've escaped." But when I came to the great chandelier (</w:t>
      </w:r>
      <w:r w:rsidRPr="00444F8C">
        <w:rPr>
          <w:rFonts w:ascii="Georgia" w:hAnsi="Georgia" w:cs="Arial"/>
          <w:i/>
          <w:iCs/>
          <w:sz w:val="18"/>
          <w:szCs w:val="18"/>
        </w:rPr>
        <w:t>al-thurayya al-kubra</w:t>
      </w:r>
      <w:r w:rsidRPr="00444F8C">
        <w:rPr>
          <w:rFonts w:ascii="Georgia" w:hAnsi="Georgia" w:cs="Arial"/>
          <w:sz w:val="18"/>
          <w:szCs w:val="18"/>
        </w:rPr>
        <w:t>), there she was standing alongside me.</w:t>
      </w:r>
    </w:p>
    <w:p w:rsidR="00A876C3" w:rsidRPr="00444F8C" w:rsidRDefault="00A876C3" w:rsidP="00A876C3">
      <w:pPr>
        <w:ind w:left="720" w:right="1280"/>
        <w:rPr>
          <w:rFonts w:ascii="Arial" w:hAnsi="Arial" w:cs="Arial"/>
          <w:sz w:val="18"/>
          <w:szCs w:val="18"/>
        </w:rPr>
      </w:pPr>
      <w:r w:rsidRPr="00444F8C">
        <w:rPr>
          <w:rFonts w:ascii="Georgia" w:hAnsi="Georgia" w:cs="Arial"/>
          <w:sz w:val="18"/>
          <w:szCs w:val="18"/>
        </w:rPr>
        <w:t>A state came over me and I was on the point of crying out so people would gather around me and around her. But suddenly she was transformed and changed back into Sidi ‘Abd Allah al-Barnawi. He said: "It's I who did this to you. I wanted to test you because I know how fond of women the Sharifs are. I've found you to be as I wish—praise be to God!" And he was delighted by this in the extreme.’</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I, al-Lamati, would add that in the course of this book some instructive points from Sidi ‘Abd Allah al-Barnawi's divine insights will be presented—God give as profit through him. And Our Shaykh, said—God be pleased with him: ‘His de</w:t>
      </w:r>
      <w:r w:rsidR="004911BF">
        <w:rPr>
          <w:rFonts w:ascii="Georgia" w:hAnsi="Georgia" w:cs="Arial"/>
          <w:sz w:val="18"/>
          <w:szCs w:val="18"/>
        </w:rPr>
        <w:t>ath took place in the year 1126/</w:t>
      </w:r>
      <w:r w:rsidRPr="00444F8C">
        <w:rPr>
          <w:rFonts w:ascii="Georgia" w:hAnsi="Georgia" w:cs="Arial"/>
          <w:sz w:val="18"/>
          <w:szCs w:val="18"/>
        </w:rPr>
        <w:t>1714.</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After Sidi ‘Abd Allah al-Barnawi had returned to his country, I heard Our Shaykh, say</w:t>
      </w:r>
      <w:r w:rsidR="004911BF">
        <w:rPr>
          <w:rFonts w:ascii="Georgia" w:hAnsi="Georgia" w:cs="Arial"/>
          <w:sz w:val="18"/>
          <w:szCs w:val="18"/>
        </w:rPr>
        <w:t xml:space="preserve"> </w:t>
      </w:r>
      <w:r w:rsidRPr="00444F8C">
        <w:rPr>
          <w:rFonts w:ascii="Georgia" w:hAnsi="Georgia" w:cs="Arial"/>
          <w:sz w:val="18"/>
          <w:szCs w:val="18"/>
        </w:rPr>
        <w:t>I was with Sidi ‘Abd Allah today. He said this to me and I said that to him, and we did such-and-such, and other similar things. But during this time I used to go outside with him</w:t>
      </w:r>
      <w:r w:rsidR="004911BF">
        <w:rPr>
          <w:rFonts w:ascii="Georgia" w:hAnsi="Georgia" w:cs="Arial"/>
          <w:sz w:val="18"/>
          <w:szCs w:val="18"/>
        </w:rPr>
        <w:t xml:space="preserve"> </w:t>
      </w:r>
      <w:r w:rsidRPr="00444F8C">
        <w:rPr>
          <w:rFonts w:ascii="Georgia" w:hAnsi="Georgia" w:cs="Arial"/>
          <w:sz w:val="18"/>
          <w:szCs w:val="18"/>
        </w:rPr>
        <w:t>and I was with him, whether coming or going, so that we were only apart for very brief moments. When I heard him talk like this, I said to him: 'Didn't Sidi ‘Abd Allah go back to his country?' He replied</w:t>
      </w:r>
      <w:r w:rsidR="004911BF">
        <w:rPr>
          <w:rFonts w:ascii="Georgia" w:hAnsi="Georgia" w:cs="Arial"/>
          <w:sz w:val="18"/>
          <w:szCs w:val="18"/>
        </w:rPr>
        <w:t xml:space="preserve">: </w:t>
      </w:r>
      <w:r w:rsidRPr="00444F8C">
        <w:rPr>
          <w:rFonts w:ascii="Georgia" w:hAnsi="Georgia" w:cs="Arial"/>
          <w:sz w:val="18"/>
          <w:szCs w:val="18"/>
        </w:rPr>
        <w:t>'No distance separates the godly (</w:t>
      </w:r>
      <w:r w:rsidRPr="00444F8C">
        <w:rPr>
          <w:rFonts w:ascii="Georgia" w:hAnsi="Georgia" w:cs="Arial"/>
          <w:i/>
          <w:iCs/>
          <w:sz w:val="18"/>
          <w:szCs w:val="18"/>
        </w:rPr>
        <w:t>al-sali'hun</w:t>
      </w:r>
      <w:r w:rsidRPr="00444F8C">
        <w:rPr>
          <w:rFonts w:ascii="Georgia" w:hAnsi="Georgia" w:cs="Arial"/>
          <w:sz w:val="18"/>
          <w:szCs w:val="18"/>
        </w:rPr>
        <w:t>), even if their home countries are far apart. If a godly person in the Maghrib wants to speak with a godly person in the Sudan or in Basra or somewhere else, you see him speaking with him as if he were speaking to someone right next to him. And if a third godly person wants to speak with the other two, he does so and the same is true for a fourth one. Thus you see a gathering of godly persons, each of them in a separate country, but they talk to one another like a group assembled in the same place.’</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And he said: 'When Sidi ‘Abd Allah al-Barnawi died, I inherited the secrets (</w:t>
      </w:r>
      <w:r w:rsidRPr="00444F8C">
        <w:rPr>
          <w:rFonts w:ascii="Georgia" w:hAnsi="Georgia" w:cs="Arial"/>
          <w:i/>
          <w:iCs/>
          <w:sz w:val="18"/>
          <w:szCs w:val="18"/>
        </w:rPr>
        <w:t>asrar</w:t>
      </w:r>
      <w:r w:rsidRPr="00444F8C">
        <w:rPr>
          <w:rFonts w:ascii="Georgia" w:hAnsi="Georgia" w:cs="Arial"/>
          <w:sz w:val="18"/>
          <w:szCs w:val="18"/>
        </w:rPr>
        <w:t>) he possessed—praise be to God!’</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He said—God be pleased with him: 'One of the great people I met who'd reached the rank of Pole (</w:t>
      </w:r>
      <w:r w:rsidRPr="00444F8C">
        <w:rPr>
          <w:rFonts w:ascii="Georgia" w:hAnsi="Georgia" w:cs="Arial"/>
          <w:i/>
          <w:iCs/>
          <w:sz w:val="18"/>
          <w:szCs w:val="18"/>
        </w:rPr>
        <w:t>qutb</w:t>
      </w:r>
      <w:r w:rsidRPr="00444F8C">
        <w:rPr>
          <w:rFonts w:ascii="Georgia" w:hAnsi="Georgia" w:cs="Arial"/>
          <w:sz w:val="18"/>
          <w:szCs w:val="18"/>
        </w:rPr>
        <w:t>)—he was in fact one of the Poles—was</w:t>
      </w:r>
      <w:r w:rsidRPr="00444F8C">
        <w:rPr>
          <w:rStyle w:val="apple-converted-space"/>
          <w:rFonts w:ascii="Georgia" w:hAnsi="Georgia" w:cs="Arial"/>
          <w:sz w:val="18"/>
          <w:szCs w:val="18"/>
        </w:rPr>
        <w:t> </w:t>
      </w:r>
      <w:r w:rsidRPr="00444F8C">
        <w:rPr>
          <w:rFonts w:ascii="Georgia" w:hAnsi="Georgia" w:cs="Arial"/>
          <w:b/>
          <w:bCs/>
          <w:sz w:val="18"/>
          <w:szCs w:val="18"/>
        </w:rPr>
        <w:t>Sidi Mansur b. Ahmed</w:t>
      </w:r>
      <w:r w:rsidRPr="00444F8C">
        <w:rPr>
          <w:rFonts w:ascii="Georgia" w:hAnsi="Georgia" w:cs="Arial"/>
          <w:sz w:val="18"/>
          <w:szCs w:val="18"/>
        </w:rPr>
        <w:t>. I happened to meet him one month before the eclipse of the sun. The way I met him was that he worked as a weave</w:t>
      </w:r>
      <w:r w:rsidR="004911BF">
        <w:rPr>
          <w:rFonts w:ascii="Georgia" w:hAnsi="Georgia" w:cs="Arial"/>
          <w:sz w:val="18"/>
          <w:szCs w:val="18"/>
        </w:rPr>
        <w:t>r and I went with, my brother</w:t>
      </w:r>
      <w:r w:rsidRPr="00444F8C">
        <w:rPr>
          <w:rFonts w:ascii="Georgia" w:hAnsi="Georgia" w:cs="Arial"/>
          <w:sz w:val="18"/>
          <w:szCs w:val="18"/>
        </w:rPr>
        <w:t xml:space="preserve"> to find someone to teach him the craft of weaving. I entered the workshop and began looking at the people working there. I found a particular man and came to an agreement with him.</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When we finished our business and I was about to leave, a man I didn't know called out to me. He said: "I'd like to talk to you." So I went over to him, and he asked: "Who are you?" I replied: "A Sharif." He said: "They're good men, chaste and virtuous." And he asked: "What's your name?" "’Abd al-‘Aziz", I replied. He said: I’m honoured to meet you!" Then he asked: "Do you have a mother and a father?" "They're both dead", I replied. He said: "I'd like to know whether you have a wife and children." I answered: "Yes, I do." He asked: "And do you have any worldly means?" I replied: "No, I don't." Then he said: "Take these mawzunas" And behold, they amounted to thirty mawzunas.</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And this was how I came to know him. Some stories and wondrous things happened to me with him.’ Some of them will be recounted in this book—if God the Sublime is willing! And he said: ‘I remained with him in the love of God and His Prophet, until be passed away in the year 1129/1717.'</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lastRenderedPageBreak/>
        <w:t>He said: 'When Sidi Mansur died, I inherited what he'd possessed [spiritually]—praise be to God!'</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He said—God be pleased with him: 'Another of those whom I met was</w:t>
      </w:r>
      <w:r w:rsidRPr="00444F8C">
        <w:rPr>
          <w:rStyle w:val="apple-converted-space"/>
          <w:rFonts w:ascii="Georgia" w:hAnsi="Georgia" w:cs="Arial"/>
          <w:sz w:val="18"/>
          <w:szCs w:val="18"/>
        </w:rPr>
        <w:t> </w:t>
      </w:r>
      <w:r w:rsidRPr="00444F8C">
        <w:rPr>
          <w:rFonts w:ascii="Georgia" w:hAnsi="Georgia" w:cs="Arial"/>
          <w:b/>
          <w:bCs/>
          <w:sz w:val="18"/>
          <w:szCs w:val="18"/>
        </w:rPr>
        <w:t>Sidi Muhammad al-Lahwaj</w:t>
      </w:r>
      <w:r w:rsidRPr="00444F8C">
        <w:rPr>
          <w:rStyle w:val="apple-converted-space"/>
          <w:rFonts w:ascii="Georgia" w:hAnsi="Georgia" w:cs="Arial"/>
          <w:sz w:val="18"/>
          <w:szCs w:val="18"/>
        </w:rPr>
        <w:t> </w:t>
      </w:r>
      <w:r w:rsidRPr="00444F8C">
        <w:rPr>
          <w:rFonts w:ascii="Georgia" w:hAnsi="Georgia" w:cs="Arial"/>
          <w:sz w:val="18"/>
          <w:szCs w:val="18"/>
        </w:rPr>
        <w:t xml:space="preserve">and his region was near Tetuan, whereas Sidi Mansur was from Jabal Habib in Fa’hs. The way I met him was that when our father died, our uncle took me and my brother to the workshop where they make skullcaps. Someone who worked there was a relative of Sidi Muhammad al-Lahwaj. But when Sidi Muhammad came to the workshop to see his relative, he walked straight to me and sat down beside me and talked to me until we both had a perfect knowledge of one another. Wondrous stories and amazing </w:t>
      </w:r>
      <w:r w:rsidR="004911BF" w:rsidRPr="00444F8C">
        <w:rPr>
          <w:rFonts w:ascii="Georgia" w:hAnsi="Georgia" w:cs="Arial"/>
          <w:sz w:val="18"/>
          <w:szCs w:val="18"/>
        </w:rPr>
        <w:t>thaumaturgy</w:t>
      </w:r>
      <w:r w:rsidRPr="00444F8C">
        <w:rPr>
          <w:rFonts w:ascii="Georgia" w:hAnsi="Georgia" w:cs="Arial"/>
          <w:sz w:val="18"/>
          <w:szCs w:val="18"/>
        </w:rPr>
        <w:t xml:space="preserve"> gifts happened to me with him. 'And my meeting him was before I met Sidi Mansur. I met him in the year 1112/1700-1. And his death occurred a few days after that of Sidi Mansur. When he died, I inherited from him [spiritually |—praise be to God!'</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 xml:space="preserve">Now these are the persons whom he met in known meetings. The first among them was the shaykh of shaykhs, the Pole of the </w:t>
      </w:r>
      <w:r w:rsidR="004911BF" w:rsidRPr="00444F8C">
        <w:rPr>
          <w:rFonts w:ascii="Georgia" w:hAnsi="Georgia" w:cs="Arial"/>
          <w:sz w:val="18"/>
          <w:szCs w:val="18"/>
        </w:rPr>
        <w:t>knower’s</w:t>
      </w:r>
      <w:r w:rsidRPr="00444F8C">
        <w:rPr>
          <w:rFonts w:ascii="Georgia" w:hAnsi="Georgia" w:cs="Arial"/>
          <w:sz w:val="18"/>
          <w:szCs w:val="18"/>
        </w:rPr>
        <w:t xml:space="preserve"> of God</w:t>
      </w:r>
      <w:r w:rsidR="004911BF">
        <w:rPr>
          <w:rFonts w:ascii="Georgia" w:hAnsi="Georgia" w:cs="Arial"/>
          <w:sz w:val="18"/>
          <w:szCs w:val="18"/>
        </w:rPr>
        <w:t>, the chief of the Friends</w:t>
      </w:r>
      <w:r w:rsidRPr="00444F8C">
        <w:rPr>
          <w:rFonts w:ascii="Georgia" w:hAnsi="Georgia" w:cs="Arial"/>
          <w:sz w:val="18"/>
          <w:szCs w:val="18"/>
        </w:rPr>
        <w:t xml:space="preserve">, our </w:t>
      </w:r>
      <w:r w:rsidR="004911BF">
        <w:rPr>
          <w:rFonts w:ascii="Georgia" w:hAnsi="Georgia" w:cs="Arial"/>
          <w:sz w:val="18"/>
          <w:szCs w:val="18"/>
        </w:rPr>
        <w:t>Master</w:t>
      </w:r>
      <w:r w:rsidRPr="00444F8C">
        <w:rPr>
          <w:rStyle w:val="apple-converted-space"/>
          <w:rFonts w:ascii="Georgia" w:hAnsi="Georgia" w:cs="Arial"/>
          <w:sz w:val="18"/>
          <w:szCs w:val="18"/>
        </w:rPr>
        <w:t> </w:t>
      </w:r>
      <w:r w:rsidRPr="00444F8C">
        <w:rPr>
          <w:rFonts w:ascii="Georgia" w:hAnsi="Georgia" w:cs="Arial"/>
          <w:b/>
          <w:bCs/>
          <w:sz w:val="18"/>
          <w:szCs w:val="18"/>
        </w:rPr>
        <w:t>al-Khadir</w:t>
      </w:r>
      <w:r w:rsidRPr="00444F8C">
        <w:rPr>
          <w:rFonts w:ascii="Georgia" w:hAnsi="Georgia" w:cs="Arial"/>
          <w:sz w:val="18"/>
          <w:szCs w:val="18"/>
        </w:rPr>
        <w:t>—peace be upon him! The second of them was our lord</w:t>
      </w:r>
      <w:r w:rsidRPr="00444F8C">
        <w:rPr>
          <w:rStyle w:val="apple-converted-space"/>
          <w:rFonts w:ascii="Georgia" w:hAnsi="Georgia" w:cs="Arial"/>
          <w:sz w:val="18"/>
          <w:szCs w:val="18"/>
        </w:rPr>
        <w:t> </w:t>
      </w:r>
      <w:r w:rsidRPr="00444F8C">
        <w:rPr>
          <w:rFonts w:ascii="Georgia" w:hAnsi="Georgia" w:cs="Arial"/>
          <w:sz w:val="18"/>
          <w:szCs w:val="18"/>
        </w:rPr>
        <w:t>‘</w:t>
      </w:r>
      <w:r w:rsidRPr="00444F8C">
        <w:rPr>
          <w:rFonts w:ascii="Georgia" w:hAnsi="Georgia" w:cs="Arial"/>
          <w:b/>
          <w:bCs/>
          <w:sz w:val="18"/>
          <w:szCs w:val="18"/>
        </w:rPr>
        <w:t>Umar b. Muhammad al-Hawwari</w:t>
      </w:r>
      <w:r w:rsidRPr="00444F8C">
        <w:rPr>
          <w:rFonts w:ascii="Georgia" w:hAnsi="Georgia" w:cs="Arial"/>
          <w:sz w:val="18"/>
          <w:szCs w:val="18"/>
        </w:rPr>
        <w:t>, the custodian of the shrine of</w:t>
      </w:r>
      <w:r w:rsidRPr="00444F8C">
        <w:rPr>
          <w:rStyle w:val="apple-converted-space"/>
          <w:rFonts w:ascii="Georgia" w:hAnsi="Georgia" w:cs="Arial"/>
          <w:sz w:val="18"/>
          <w:szCs w:val="18"/>
        </w:rPr>
        <w:t> </w:t>
      </w:r>
      <w:hyperlink r:id="rId45" w:history="1">
        <w:r w:rsidRPr="00444F8C">
          <w:rPr>
            <w:rStyle w:val="Hyperlink"/>
            <w:rFonts w:ascii="Georgia" w:hAnsi="Georgia" w:cs="Arial"/>
            <w:sz w:val="18"/>
            <w:szCs w:val="18"/>
          </w:rPr>
          <w:t>Sidi Ali b. Hirzihim</w:t>
        </w:r>
      </w:hyperlink>
      <w:r w:rsidRPr="00444F8C">
        <w:rPr>
          <w:rFonts w:ascii="Georgia" w:hAnsi="Georgia" w:cs="Arial"/>
          <w:sz w:val="18"/>
          <w:szCs w:val="18"/>
        </w:rPr>
        <w:t>—God give us profit through him—and this was on the advice of our lord al-Khadir, as previously described. The third was</w:t>
      </w:r>
      <w:r w:rsidRPr="00444F8C">
        <w:rPr>
          <w:rStyle w:val="apple-converted-space"/>
          <w:rFonts w:ascii="Georgia" w:hAnsi="Georgia" w:cs="Arial"/>
          <w:sz w:val="18"/>
          <w:szCs w:val="18"/>
        </w:rPr>
        <w:t> </w:t>
      </w:r>
      <w:r w:rsidRPr="00444F8C">
        <w:rPr>
          <w:rFonts w:ascii="Georgia" w:hAnsi="Georgia" w:cs="Arial"/>
          <w:b/>
          <w:bCs/>
          <w:sz w:val="18"/>
          <w:szCs w:val="18"/>
        </w:rPr>
        <w:t>Sidi ‘Abd Allah al-Barnawi</w:t>
      </w:r>
      <w:r w:rsidRPr="00444F8C">
        <w:rPr>
          <w:rFonts w:ascii="Georgia" w:hAnsi="Georgia" w:cs="Arial"/>
          <w:sz w:val="18"/>
          <w:szCs w:val="18"/>
        </w:rPr>
        <w:t>: 'And my meeting with him was on the day following illumination.’ The fourth was</w:t>
      </w:r>
      <w:r w:rsidRPr="00444F8C">
        <w:rPr>
          <w:rStyle w:val="apple-converted-space"/>
          <w:rFonts w:ascii="Georgia" w:hAnsi="Georgia" w:cs="Arial"/>
          <w:sz w:val="18"/>
          <w:szCs w:val="18"/>
        </w:rPr>
        <w:t> </w:t>
      </w:r>
      <w:r w:rsidRPr="00444F8C">
        <w:rPr>
          <w:rFonts w:ascii="Georgia" w:hAnsi="Georgia" w:cs="Arial"/>
          <w:b/>
          <w:bCs/>
          <w:sz w:val="18"/>
          <w:szCs w:val="18"/>
        </w:rPr>
        <w:t>Sidi Mansur b. Ahmed</w:t>
      </w:r>
      <w:r w:rsidRPr="00444F8C">
        <w:rPr>
          <w:rFonts w:ascii="Georgia" w:hAnsi="Georgia" w:cs="Arial"/>
          <w:sz w:val="18"/>
          <w:szCs w:val="18"/>
        </w:rPr>
        <w:t>.</w:t>
      </w:r>
      <w:r w:rsidRPr="00444F8C">
        <w:rPr>
          <w:rStyle w:val="apple-converted-space"/>
          <w:rFonts w:ascii="Georgia" w:hAnsi="Georgia" w:cs="Arial"/>
          <w:sz w:val="18"/>
          <w:szCs w:val="18"/>
        </w:rPr>
        <w:t> </w:t>
      </w:r>
      <w:r w:rsidRPr="00444F8C">
        <w:rPr>
          <w:rFonts w:ascii="Georgia" w:hAnsi="Georgia" w:cs="Arial"/>
          <w:sz w:val="18"/>
          <w:szCs w:val="18"/>
        </w:rPr>
        <w:t>And the fifth was</w:t>
      </w:r>
      <w:r w:rsidRPr="00444F8C">
        <w:rPr>
          <w:rStyle w:val="apple-converted-space"/>
          <w:rFonts w:ascii="Georgia" w:hAnsi="Georgia" w:cs="Arial"/>
          <w:sz w:val="18"/>
          <w:szCs w:val="18"/>
        </w:rPr>
        <w:t> </w:t>
      </w:r>
      <w:r w:rsidRPr="00444F8C">
        <w:rPr>
          <w:rFonts w:ascii="Georgia" w:hAnsi="Georgia" w:cs="Arial"/>
          <w:b/>
          <w:bCs/>
          <w:sz w:val="18"/>
          <w:szCs w:val="18"/>
        </w:rPr>
        <w:t>Sidi Muhammad al-Lahwaj</w:t>
      </w:r>
      <w:r w:rsidRPr="00444F8C">
        <w:rPr>
          <w:rFonts w:ascii="Georgia" w:hAnsi="Georgia" w:cs="Arial"/>
          <w:sz w:val="18"/>
          <w:szCs w:val="18"/>
        </w:rPr>
        <w:t>.</w:t>
      </w:r>
    </w:p>
    <w:p w:rsidR="00A876C3" w:rsidRPr="00444F8C" w:rsidRDefault="004911BF" w:rsidP="00A876C3">
      <w:pPr>
        <w:spacing w:before="100" w:beforeAutospacing="1" w:after="150"/>
        <w:jc w:val="both"/>
        <w:rPr>
          <w:rFonts w:ascii="Arial" w:hAnsi="Arial" w:cs="Arial"/>
          <w:sz w:val="18"/>
          <w:szCs w:val="18"/>
        </w:rPr>
      </w:pPr>
      <w:r>
        <w:rPr>
          <w:rFonts w:ascii="Georgia" w:hAnsi="Georgia" w:cs="Arial"/>
          <w:sz w:val="18"/>
          <w:szCs w:val="18"/>
        </w:rPr>
        <w:t>H</w:t>
      </w:r>
      <w:r w:rsidR="00A876C3" w:rsidRPr="00444F8C">
        <w:rPr>
          <w:rFonts w:ascii="Georgia" w:hAnsi="Georgia" w:cs="Arial"/>
          <w:sz w:val="18"/>
          <w:szCs w:val="18"/>
        </w:rPr>
        <w:t>e had other encounters with a number of Friends and he inherited from them. They'll be mentioned in the course of this book—if God the Sublime is willing! Among them was the Support (al-Ghawth) of the era, the knower of God of his day and age,</w:t>
      </w:r>
      <w:r w:rsidR="00A876C3" w:rsidRPr="00444F8C">
        <w:rPr>
          <w:rStyle w:val="apple-converted-space"/>
          <w:rFonts w:ascii="Georgia" w:hAnsi="Georgia" w:cs="Arial"/>
          <w:sz w:val="18"/>
          <w:szCs w:val="18"/>
        </w:rPr>
        <w:t> </w:t>
      </w:r>
      <w:hyperlink r:id="rId46" w:history="1">
        <w:r w:rsidR="00A876C3" w:rsidRPr="00444F8C">
          <w:rPr>
            <w:rStyle w:val="Hyperlink"/>
            <w:rFonts w:ascii="Georgia" w:hAnsi="Georgia" w:cs="Arial"/>
            <w:b/>
            <w:bCs/>
            <w:sz w:val="18"/>
            <w:szCs w:val="18"/>
          </w:rPr>
          <w:t>Sidi Ahmed b. ‘Abd Allah al-Misri</w:t>
        </w:r>
      </w:hyperlink>
      <w:r w:rsidR="00A876C3" w:rsidRPr="00444F8C">
        <w:rPr>
          <w:rFonts w:ascii="Georgia" w:hAnsi="Georgia" w:cs="Arial"/>
          <w:sz w:val="18"/>
          <w:szCs w:val="18"/>
        </w:rPr>
        <w:t>.’</w:t>
      </w:r>
    </w:p>
    <w:p w:rsidR="00A876C3" w:rsidRPr="00444F8C" w:rsidRDefault="004911BF" w:rsidP="00A876C3">
      <w:pPr>
        <w:spacing w:before="100" w:beforeAutospacing="1" w:after="150"/>
        <w:jc w:val="both"/>
        <w:rPr>
          <w:rFonts w:ascii="Arial" w:hAnsi="Arial" w:cs="Arial"/>
          <w:sz w:val="18"/>
          <w:szCs w:val="18"/>
        </w:rPr>
      </w:pPr>
      <w:r>
        <w:rPr>
          <w:rFonts w:ascii="Georgia" w:hAnsi="Georgia" w:cs="Arial"/>
          <w:sz w:val="18"/>
          <w:szCs w:val="18"/>
        </w:rPr>
        <w:t xml:space="preserve">I heard our Shaykh say, </w:t>
      </w:r>
      <w:r w:rsidR="00A876C3" w:rsidRPr="00444F8C">
        <w:rPr>
          <w:rFonts w:ascii="Georgia" w:hAnsi="Georgia" w:cs="Arial"/>
          <w:sz w:val="18"/>
          <w:szCs w:val="18"/>
        </w:rPr>
        <w:t>The day I entered the Diwan, Sidi Ahmed b. ‘Abd Allah, and the other people of the Diwan as well, only spoke of one thing that day. They admonished me and urged me to keep the secret concealed. And Sidi Ahmed b. ‘Abd Allah ordered everyone who had a story dealing with this subject to recount it. Thus they recounted some two hundred stories.’ I heard eight of them from our Shaykh</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In the fifth chapter of the Ibriz we read the following.</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And I asked: 'How did you come to meet Sidi ‘Umar?"</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He replied: 'I'd taken as my shaykh many persons who didn't possess the secret. God the Sublime then drew my heart to Sidi 'Umar, and it was</w:t>
      </w:r>
      <w:r w:rsidRPr="00444F8C">
        <w:rPr>
          <w:rStyle w:val="apple-converted-space"/>
          <w:rFonts w:ascii="Georgia" w:hAnsi="Georgia" w:cs="Arial"/>
          <w:sz w:val="18"/>
          <w:szCs w:val="18"/>
        </w:rPr>
        <w:t> </w:t>
      </w:r>
      <w:hyperlink r:id="rId47" w:history="1">
        <w:r w:rsidRPr="00444F8C">
          <w:rPr>
            <w:rStyle w:val="Hyperlink"/>
            <w:rFonts w:ascii="Georgia" w:hAnsi="Georgia" w:cs="Arial"/>
            <w:sz w:val="18"/>
            <w:szCs w:val="18"/>
          </w:rPr>
          <w:t>Sidi ‘Ali b. Hirzihim</w:t>
        </w:r>
      </w:hyperlink>
      <w:r w:rsidRPr="00444F8C">
        <w:rPr>
          <w:rStyle w:val="apple-converted-space"/>
          <w:rFonts w:ascii="Georgia" w:hAnsi="Georgia" w:cs="Arial"/>
          <w:sz w:val="18"/>
          <w:szCs w:val="18"/>
        </w:rPr>
        <w:t> </w:t>
      </w:r>
      <w:r w:rsidRPr="00444F8C">
        <w:rPr>
          <w:rFonts w:ascii="Georgia" w:hAnsi="Georgia" w:cs="Arial"/>
          <w:sz w:val="18"/>
          <w:szCs w:val="18"/>
        </w:rPr>
        <w:t>who brought us together. Sidi ‘Umar was the custodian (of the shrine). We were [the Dabbagh family] recipients of</w:t>
      </w:r>
      <w:r w:rsidRPr="00444F8C">
        <w:rPr>
          <w:rStyle w:val="apple-converted-space"/>
          <w:rFonts w:ascii="Georgia" w:hAnsi="Georgia" w:cs="Arial"/>
          <w:sz w:val="18"/>
          <w:szCs w:val="18"/>
        </w:rPr>
        <w:t> </w:t>
      </w:r>
      <w:hyperlink r:id="rId48" w:history="1">
        <w:r w:rsidRPr="00444F8C">
          <w:rPr>
            <w:rStyle w:val="Hyperlink"/>
            <w:rFonts w:ascii="Georgia" w:hAnsi="Georgia" w:cs="Arial"/>
            <w:sz w:val="18"/>
            <w:szCs w:val="18"/>
          </w:rPr>
          <w:t>Sidi ‘Ali b. Hirzihim</w:t>
        </w:r>
      </w:hyperlink>
      <w:r w:rsidRPr="00444F8C">
        <w:rPr>
          <w:rFonts w:ascii="Georgia" w:hAnsi="Georgia" w:cs="Arial"/>
          <w:sz w:val="18"/>
          <w:szCs w:val="18"/>
        </w:rPr>
        <w:t>'s charity. I then looked at Sidi ‘Umar and his state tilled me with admiration. I began asking him for the litany. He ignored me but my desire and longing increased until one night I remained overnight with him in the shrine of</w:t>
      </w:r>
      <w:r w:rsidRPr="00444F8C">
        <w:rPr>
          <w:rStyle w:val="apple-converted-space"/>
          <w:rFonts w:ascii="Georgia" w:hAnsi="Georgia" w:cs="Arial"/>
          <w:sz w:val="18"/>
          <w:szCs w:val="18"/>
        </w:rPr>
        <w:t> </w:t>
      </w:r>
      <w:hyperlink r:id="rId49" w:history="1">
        <w:r w:rsidRPr="00444F8C">
          <w:rPr>
            <w:rStyle w:val="Hyperlink"/>
            <w:rFonts w:ascii="Georgia" w:hAnsi="Georgia" w:cs="Arial"/>
            <w:sz w:val="18"/>
            <w:szCs w:val="18"/>
          </w:rPr>
          <w:t>Sidi ‘Ali b. Hirzihim</w:t>
        </w:r>
      </w:hyperlink>
      <w:r w:rsidRPr="00444F8C">
        <w:rPr>
          <w:rFonts w:ascii="Georgia" w:hAnsi="Georgia" w:cs="Arial"/>
          <w:sz w:val="18"/>
          <w:szCs w:val="18"/>
        </w:rPr>
        <w:t>.' It was then that the previous story occurred about implanting the litany and how he came to meet our lord al-Khadhir— peace be upon him!</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And while I was present, he was asked</w:t>
      </w:r>
      <w:r w:rsidR="009A3370">
        <w:rPr>
          <w:rFonts w:ascii="Georgia" w:hAnsi="Georgia" w:cs="Arial"/>
          <w:sz w:val="18"/>
          <w:szCs w:val="18"/>
        </w:rPr>
        <w:t xml:space="preserve"> </w:t>
      </w:r>
      <w:r w:rsidRPr="00444F8C">
        <w:rPr>
          <w:rFonts w:ascii="Georgia" w:hAnsi="Georgia" w:cs="Arial"/>
          <w:sz w:val="18"/>
          <w:szCs w:val="18"/>
        </w:rPr>
        <w:t>about the b</w:t>
      </w:r>
      <w:r w:rsidR="009A3370">
        <w:rPr>
          <w:rFonts w:ascii="Georgia" w:hAnsi="Georgia" w:cs="Arial"/>
          <w:sz w:val="18"/>
          <w:szCs w:val="18"/>
        </w:rPr>
        <w:t>enefit of the litany that the sh</w:t>
      </w:r>
      <w:r w:rsidRPr="00444F8C">
        <w:rPr>
          <w:rFonts w:ascii="Georgia" w:hAnsi="Georgia" w:cs="Arial"/>
          <w:sz w:val="18"/>
          <w:szCs w:val="18"/>
        </w:rPr>
        <w:t>aykhs conferred on him.</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He replied</w:t>
      </w:r>
      <w:r w:rsidR="009A3370">
        <w:rPr>
          <w:rFonts w:ascii="Georgia" w:hAnsi="Georgia" w:cs="Arial"/>
          <w:sz w:val="18"/>
          <w:szCs w:val="18"/>
        </w:rPr>
        <w:t xml:space="preserve"> </w:t>
      </w:r>
      <w:r w:rsidRPr="00444F8C">
        <w:rPr>
          <w:rFonts w:ascii="Georgia" w:hAnsi="Georgia" w:cs="Arial"/>
          <w:sz w:val="18"/>
          <w:szCs w:val="18"/>
        </w:rPr>
        <w:t>to the questioner. 'Are you asking me about the authentic shaykhs or the false ones?’ The questioner Said: "The authentic ones.’ Then he said</w:t>
      </w:r>
    </w:p>
    <w:p w:rsidR="00A876C3" w:rsidRPr="00444F8C" w:rsidRDefault="00A876C3" w:rsidP="00A876C3">
      <w:pPr>
        <w:ind w:left="720" w:right="855"/>
        <w:rPr>
          <w:rFonts w:ascii="Arial" w:hAnsi="Arial" w:cs="Arial"/>
          <w:sz w:val="18"/>
          <w:szCs w:val="18"/>
        </w:rPr>
      </w:pPr>
      <w:r w:rsidRPr="00444F8C">
        <w:rPr>
          <w:rFonts w:ascii="Georgia" w:hAnsi="Georgia" w:cs="Arial"/>
          <w:sz w:val="18"/>
          <w:szCs w:val="18"/>
        </w:rPr>
        <w:t>The benefit from it is that God the Sublime preserves this community's religion through the pure shari’a which, if it's acted upon outwardly, preserves the faith in one's interior. The authentic shaykh is inwardly filled with vision (</w:t>
      </w:r>
      <w:r w:rsidRPr="00444F8C">
        <w:rPr>
          <w:rFonts w:ascii="Georgia" w:hAnsi="Georgia" w:cs="Arial"/>
          <w:i/>
          <w:iCs/>
          <w:sz w:val="18"/>
          <w:szCs w:val="18"/>
        </w:rPr>
        <w:t>mushahada</w:t>
      </w:r>
      <w:r w:rsidRPr="00444F8C">
        <w:rPr>
          <w:rFonts w:ascii="Georgia" w:hAnsi="Georgia" w:cs="Arial"/>
          <w:sz w:val="18"/>
          <w:szCs w:val="18"/>
        </w:rPr>
        <w:t>) of the True. He is sublime and exalted! If before having met the perfect shaykh, the novice says: There is no god but God!," he says it with his tongue, while his heart is negligent. The shaykh says it in his interior because of his immense vision. Consequently, if he implants it in the novice, his own state pervades the novice. The novice then goes on advancing until he reaches the shaykh's halting-station—if Go</w:t>
      </w:r>
      <w:r w:rsidR="009A3370">
        <w:rPr>
          <w:rFonts w:ascii="Georgia" w:hAnsi="Georgia" w:cs="Arial"/>
          <w:sz w:val="18"/>
          <w:szCs w:val="18"/>
        </w:rPr>
        <w:t>d has foreordained this for him</w:t>
      </w:r>
      <w:r w:rsidRPr="00444F8C">
        <w:rPr>
          <w:rFonts w:ascii="Georgia" w:hAnsi="Georgia" w:cs="Arial"/>
          <w:sz w:val="18"/>
          <w:szCs w:val="18"/>
        </w:rPr>
        <w:t>'.</w:t>
      </w:r>
    </w:p>
    <w:p w:rsidR="00A876C3" w:rsidRPr="00444F8C" w:rsidRDefault="00A876C3" w:rsidP="00A876C3">
      <w:pPr>
        <w:spacing w:before="100" w:beforeAutospacing="1" w:after="150"/>
        <w:jc w:val="center"/>
        <w:rPr>
          <w:rFonts w:ascii="Arial" w:hAnsi="Arial" w:cs="Arial"/>
          <w:sz w:val="18"/>
          <w:szCs w:val="18"/>
        </w:rPr>
      </w:pPr>
      <w:r w:rsidRPr="00444F8C">
        <w:rPr>
          <w:rFonts w:ascii="Georgia" w:hAnsi="Georgia" w:cs="Arial"/>
          <w:sz w:val="18"/>
          <w:szCs w:val="18"/>
        </w:rPr>
        <w:t>•  </w:t>
      </w:r>
      <w:r w:rsidRPr="00444F8C">
        <w:rPr>
          <w:rStyle w:val="apple-converted-space"/>
          <w:rFonts w:ascii="Georgia" w:hAnsi="Georgia" w:cs="Arial"/>
          <w:sz w:val="18"/>
          <w:szCs w:val="18"/>
        </w:rPr>
        <w:t> </w:t>
      </w:r>
      <w:r w:rsidRPr="00444F8C">
        <w:rPr>
          <w:rFonts w:ascii="Georgia" w:hAnsi="Georgia" w:cs="Arial"/>
          <w:sz w:val="18"/>
          <w:szCs w:val="18"/>
        </w:rPr>
        <w:t>•  </w:t>
      </w:r>
      <w:r w:rsidRPr="00444F8C">
        <w:rPr>
          <w:rStyle w:val="apple-converted-space"/>
          <w:rFonts w:ascii="Georgia" w:hAnsi="Georgia" w:cs="Arial"/>
          <w:sz w:val="18"/>
          <w:szCs w:val="18"/>
        </w:rPr>
        <w:t> </w:t>
      </w:r>
      <w:r w:rsidRPr="00444F8C">
        <w:rPr>
          <w:rFonts w:ascii="Georgia" w:hAnsi="Georgia" w:cs="Arial"/>
          <w:sz w:val="18"/>
          <w:szCs w:val="18"/>
        </w:rPr>
        <w:t>•</w:t>
      </w:r>
    </w:p>
    <w:p w:rsidR="00A876C3" w:rsidRPr="00444F8C" w:rsidRDefault="00A876C3" w:rsidP="00A876C3">
      <w:pPr>
        <w:spacing w:before="100" w:beforeAutospacing="1" w:after="150"/>
        <w:jc w:val="center"/>
        <w:rPr>
          <w:rFonts w:ascii="Arial" w:hAnsi="Arial" w:cs="Arial"/>
          <w:sz w:val="18"/>
          <w:szCs w:val="18"/>
        </w:rPr>
      </w:pPr>
      <w:bookmarkStart w:id="10" w:name="_Toc305995874"/>
      <w:r w:rsidRPr="00444F8C">
        <w:rPr>
          <w:rFonts w:ascii="Arial" w:hAnsi="Arial" w:cs="Arial"/>
          <w:sz w:val="18"/>
          <w:szCs w:val="18"/>
        </w:rPr>
        <w:t> </w:t>
      </w:r>
    </w:p>
    <w:p w:rsidR="009A3370" w:rsidRDefault="009A3370" w:rsidP="009A3370">
      <w:pPr>
        <w:pStyle w:val="Heading3"/>
        <w:rPr>
          <w:rFonts w:ascii="Georgia" w:hAnsi="Georgia"/>
        </w:rPr>
      </w:pPr>
      <w:bookmarkStart w:id="11" w:name="_Toc355479071"/>
    </w:p>
    <w:p w:rsidR="009A3370" w:rsidRDefault="009A3370" w:rsidP="009A3370">
      <w:pPr>
        <w:pStyle w:val="Heading3"/>
        <w:rPr>
          <w:rFonts w:ascii="Georgia" w:hAnsi="Georgia"/>
        </w:rPr>
      </w:pPr>
    </w:p>
    <w:p w:rsidR="00A876C3" w:rsidRPr="007C3A9F" w:rsidRDefault="00A876C3" w:rsidP="009A3370">
      <w:pPr>
        <w:pStyle w:val="Heading3"/>
        <w:jc w:val="center"/>
        <w:rPr>
          <w:rFonts w:ascii="Georgia" w:hAnsi="Georgia"/>
          <w:sz w:val="36"/>
          <w:szCs w:val="36"/>
        </w:rPr>
      </w:pPr>
      <w:r w:rsidRPr="007C3A9F">
        <w:rPr>
          <w:rFonts w:ascii="Georgia" w:hAnsi="Georgia"/>
        </w:rPr>
        <w:t>SECTION THREE</w:t>
      </w:r>
      <w:bookmarkEnd w:id="11"/>
    </w:p>
    <w:p w:rsidR="00A876C3" w:rsidRPr="007C3A9F" w:rsidRDefault="00A876C3" w:rsidP="00A876C3">
      <w:pPr>
        <w:rPr>
          <w:rFonts w:ascii="Georgia" w:hAnsi="Georgia"/>
        </w:rPr>
      </w:pPr>
      <w:r w:rsidRPr="007C3A9F">
        <w:t xml:space="preserve">Some of the </w:t>
      </w:r>
      <w:r w:rsidR="009A3370" w:rsidRPr="007C3A9F">
        <w:t>thaumaturgy</w:t>
      </w:r>
      <w:r w:rsidRPr="007C3A9F">
        <w:t xml:space="preserve"> gifts (karamat) that took place at the hand of the Shaykh</w:t>
      </w:r>
      <w:bookmarkEnd w:id="10"/>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Know that our Shaykh</w:t>
      </w:r>
      <w:r w:rsidR="009A3370">
        <w:rPr>
          <w:rFonts w:ascii="Georgia" w:hAnsi="Georgia" w:cs="Arial"/>
          <w:sz w:val="18"/>
          <w:szCs w:val="18"/>
        </w:rPr>
        <w:t xml:space="preserve"> </w:t>
      </w:r>
      <w:r w:rsidRPr="00444F8C">
        <w:rPr>
          <w:rFonts w:ascii="Georgia" w:hAnsi="Georgia" w:cs="Arial"/>
          <w:sz w:val="18"/>
          <w:szCs w:val="18"/>
        </w:rPr>
        <w:t>is extraordinary and his circumstances are wondrous in every respect. Such a person has no need of the miraculous because his every aspect is a thaumaturgic gift (</w:t>
      </w:r>
      <w:r w:rsidRPr="00444F8C">
        <w:rPr>
          <w:rFonts w:ascii="Georgia" w:hAnsi="Georgia" w:cs="Arial"/>
          <w:i/>
          <w:iCs/>
          <w:sz w:val="18"/>
          <w:szCs w:val="18"/>
        </w:rPr>
        <w:t>karama</w:t>
      </w:r>
      <w:r w:rsidRPr="00444F8C">
        <w:rPr>
          <w:rFonts w:ascii="Georgia" w:hAnsi="Georgia" w:cs="Arial"/>
          <w:sz w:val="18"/>
          <w:szCs w:val="18"/>
        </w:rPr>
        <w:t>). He deals with the sciences that eminent religious scholars are unable to deal with and what he has to say about these accords with reason (</w:t>
      </w:r>
      <w:r w:rsidRPr="00444F8C">
        <w:rPr>
          <w:rFonts w:ascii="Georgia" w:hAnsi="Georgia" w:cs="Arial"/>
          <w:i/>
          <w:iCs/>
          <w:sz w:val="18"/>
          <w:szCs w:val="18"/>
        </w:rPr>
        <w:t>ma'qul</w:t>
      </w:r>
      <w:r w:rsidRPr="00444F8C">
        <w:rPr>
          <w:rFonts w:ascii="Georgia" w:hAnsi="Georgia" w:cs="Arial"/>
          <w:sz w:val="18"/>
          <w:szCs w:val="18"/>
        </w:rPr>
        <w:t>), as well as tradition (</w:t>
      </w:r>
      <w:r w:rsidRPr="00444F8C">
        <w:rPr>
          <w:rFonts w:ascii="Georgia" w:hAnsi="Georgia" w:cs="Arial"/>
          <w:i/>
          <w:iCs/>
          <w:sz w:val="18"/>
          <w:szCs w:val="18"/>
        </w:rPr>
        <w:t>manqul</w:t>
      </w:r>
      <w:r w:rsidRPr="00444F8C">
        <w:rPr>
          <w:rFonts w:ascii="Georgia" w:hAnsi="Georgia" w:cs="Arial"/>
          <w:sz w:val="18"/>
          <w:szCs w:val="18"/>
        </w:rPr>
        <w:t>)—this despite his being formally unschooled (</w:t>
      </w:r>
      <w:r w:rsidRPr="00444F8C">
        <w:rPr>
          <w:rFonts w:ascii="Georgia" w:hAnsi="Georgia" w:cs="Arial"/>
          <w:i/>
          <w:iCs/>
          <w:sz w:val="18"/>
          <w:szCs w:val="18"/>
        </w:rPr>
        <w:t>ummi</w:t>
      </w:r>
      <w:r w:rsidRPr="00444F8C">
        <w:rPr>
          <w:rFonts w:ascii="Georgia" w:hAnsi="Georgia" w:cs="Arial"/>
          <w:sz w:val="18"/>
          <w:szCs w:val="18"/>
        </w:rPr>
        <w:t>) and not having learned the noble Qur'an</w:t>
      </w:r>
      <w:r w:rsidR="00B31BAD">
        <w:rPr>
          <w:rFonts w:ascii="Georgia" w:hAnsi="Georgia" w:cs="Arial"/>
          <w:sz w:val="18"/>
          <w:szCs w:val="18"/>
        </w:rPr>
        <w:t xml:space="preserve"> by heart, not to speak of the f</w:t>
      </w:r>
      <w:r w:rsidRPr="00444F8C">
        <w:rPr>
          <w:rFonts w:ascii="Georgia" w:hAnsi="Georgia" w:cs="Arial"/>
          <w:sz w:val="18"/>
          <w:szCs w:val="18"/>
        </w:rPr>
        <w:t>act that he hadn't undertaken any study of the religious sciences. Indeed, he was never seen at an assembly of learning, neither in his youth nor in his mature years. But let's begin with the thaumaturgic gift that surpasses all others, which is integrity and soundness in doctrinal belief.</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When God caused me to meet him, I questioned him about his doctrinal belief concerning God's Oneness (</w:t>
      </w:r>
      <w:r w:rsidRPr="00444F8C">
        <w:rPr>
          <w:rFonts w:ascii="Georgia" w:hAnsi="Georgia" w:cs="Arial"/>
          <w:i/>
          <w:iCs/>
          <w:sz w:val="18"/>
          <w:szCs w:val="18"/>
        </w:rPr>
        <w:t>taw’hid</w:t>
      </w:r>
      <w:r w:rsidRPr="00444F8C">
        <w:rPr>
          <w:rFonts w:ascii="Georgia" w:hAnsi="Georgia" w:cs="Arial"/>
          <w:sz w:val="18"/>
          <w:szCs w:val="18"/>
        </w:rPr>
        <w:t>). He set forth for me the doctrine of the People of the Sunnah and the Co</w:t>
      </w:r>
      <w:r w:rsidR="00B31BAD">
        <w:rPr>
          <w:rFonts w:ascii="Georgia" w:hAnsi="Georgia" w:cs="Arial"/>
          <w:sz w:val="18"/>
          <w:szCs w:val="18"/>
        </w:rPr>
        <w:t>mmunity (al-Sunnah wa'l-jama'a)</w:t>
      </w:r>
      <w:r w:rsidRPr="00444F8C">
        <w:rPr>
          <w:rFonts w:ascii="Georgia" w:hAnsi="Georgia" w:cs="Arial"/>
          <w:sz w:val="18"/>
          <w:szCs w:val="18"/>
        </w:rPr>
        <w:t>’ and he didn't depart from this in any way. Indeed, one time he said to me: "No one receives illumination unless he's adhered to the doctrine of the People of the Sunnah and the Community, and God has no Friend who adheres to doctrinal belief other than theirs. But if he'd adhered to another doctrine before illumination, he must then repent after illumination and return to the doctrines of the People of the Sunna.’ I would add that this is the same as Badr al-Din al-Zarkashi says in his commentary to al-Subki’s</w:t>
      </w:r>
      <w:r w:rsidRPr="00444F8C">
        <w:rPr>
          <w:rStyle w:val="apple-converted-space"/>
          <w:rFonts w:ascii="Georgia" w:hAnsi="Georgia" w:cs="Arial"/>
          <w:sz w:val="18"/>
          <w:szCs w:val="18"/>
        </w:rPr>
        <w:t> </w:t>
      </w:r>
      <w:r w:rsidRPr="00444F8C">
        <w:rPr>
          <w:rFonts w:ascii="Georgia" w:hAnsi="Georgia" w:cs="Arial"/>
          <w:i/>
          <w:iCs/>
          <w:sz w:val="18"/>
          <w:szCs w:val="18"/>
        </w:rPr>
        <w:t>Jami’ al-Jawami'</w:t>
      </w:r>
      <w:r w:rsidRPr="00444F8C">
        <w:rPr>
          <w:rFonts w:ascii="Georgia" w:hAnsi="Georgia" w:cs="Arial"/>
          <w:sz w:val="18"/>
          <w:szCs w:val="18"/>
        </w:rPr>
        <w:t>!’</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 xml:space="preserve">I constantly heard him lauding the People of the Sunnah and heaping praise on them. He would say: 'I love them with an immense love.' </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After that I put to him some of the specious arguments of the heretics and be fully understood their spaciousness and he explained them with the best of accounts, refuting them by way of direct vision and witnessing. Moreover, were you to hear him regarding God's Lordliness (</w:t>
      </w:r>
      <w:r w:rsidRPr="00444F8C">
        <w:rPr>
          <w:rFonts w:ascii="Georgia" w:hAnsi="Georgia" w:cs="Arial"/>
          <w:i/>
          <w:iCs/>
          <w:sz w:val="18"/>
          <w:szCs w:val="18"/>
        </w:rPr>
        <w:t>rububiyya</w:t>
      </w:r>
      <w:r w:rsidRPr="00444F8C">
        <w:rPr>
          <w:rFonts w:ascii="Georgia" w:hAnsi="Georgia" w:cs="Arial"/>
          <w:sz w:val="18"/>
          <w:szCs w:val="18"/>
        </w:rPr>
        <w:t>) and the secret of divinity (</w:t>
      </w:r>
      <w:r w:rsidRPr="00444F8C">
        <w:rPr>
          <w:rFonts w:ascii="Georgia" w:hAnsi="Georgia" w:cs="Arial"/>
          <w:i/>
          <w:iCs/>
          <w:sz w:val="18"/>
          <w:szCs w:val="18"/>
        </w:rPr>
        <w:t>sirr al-uluhiyya</w:t>
      </w:r>
      <w:r w:rsidRPr="00444F8C">
        <w:rPr>
          <w:rFonts w:ascii="Georgia" w:hAnsi="Georgia" w:cs="Arial"/>
          <w:sz w:val="18"/>
          <w:szCs w:val="18"/>
        </w:rPr>
        <w:t>), why he gives such answers as no eye has seen, no ear has heard, and such as have never occurred to our minds despite our intense engagement with reason (</w:t>
      </w:r>
      <w:r w:rsidRPr="00444F8C">
        <w:rPr>
          <w:rFonts w:ascii="Georgia" w:hAnsi="Georgia" w:cs="Arial"/>
          <w:i/>
          <w:iCs/>
          <w:sz w:val="18"/>
          <w:szCs w:val="18"/>
        </w:rPr>
        <w:t>ma’qul</w:t>
      </w:r>
      <w:r w:rsidRPr="00444F8C">
        <w:rPr>
          <w:rFonts w:ascii="Georgia" w:hAnsi="Georgia" w:cs="Arial"/>
          <w:sz w:val="18"/>
          <w:szCs w:val="18"/>
        </w:rPr>
        <w:t>) and tradition (</w:t>
      </w:r>
      <w:r w:rsidRPr="00444F8C">
        <w:rPr>
          <w:rFonts w:ascii="Georgia" w:hAnsi="Georgia" w:cs="Arial"/>
          <w:i/>
          <w:iCs/>
          <w:sz w:val="18"/>
          <w:szCs w:val="18"/>
        </w:rPr>
        <w:t>manqul</w:t>
      </w:r>
      <w:r w:rsidRPr="00444F8C">
        <w:rPr>
          <w:rFonts w:ascii="Georgia" w:hAnsi="Georgia" w:cs="Arial"/>
          <w:sz w:val="18"/>
          <w:szCs w:val="18"/>
        </w:rPr>
        <w:t>). Indeed, whoever has received success from God and associated with him in this topic, rambling with him among the answers to the specious arguments of the heretics, will acquire a faculty and obtain an aptitude to refute the specious arguments of [all] seventy-two religious sects.</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Referring to the clairvoyance and direct vision that God gave him through illumination, he once said to me: ‘</w:t>
      </w:r>
      <w:r w:rsidRPr="00444F8C">
        <w:rPr>
          <w:rFonts w:ascii="Georgia" w:hAnsi="Georgia" w:cs="Arial"/>
          <w:b/>
          <w:bCs/>
          <w:sz w:val="18"/>
          <w:szCs w:val="18"/>
        </w:rPr>
        <w:t>We only believe in what we've seen. Does anyone believe in what he can't see? Doubt is only removed by means of sight.'</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Then I asked him about the hadiths that deal with the divine attributes: 'What must one do, consign their meaning to God (</w:t>
      </w:r>
      <w:r w:rsidRPr="00444F8C">
        <w:rPr>
          <w:rFonts w:ascii="Georgia" w:hAnsi="Georgia" w:cs="Arial"/>
          <w:i/>
          <w:iCs/>
          <w:sz w:val="18"/>
          <w:szCs w:val="18"/>
        </w:rPr>
        <w:t>tafwid</w:t>
      </w:r>
      <w:r w:rsidRPr="00444F8C">
        <w:rPr>
          <w:rFonts w:ascii="Georgia" w:hAnsi="Georgia" w:cs="Arial"/>
          <w:sz w:val="18"/>
          <w:szCs w:val="18"/>
        </w:rPr>
        <w:t>), which was the way of the forefathers, or make use of interpretation (</w:t>
      </w:r>
      <w:r w:rsidRPr="00444F8C">
        <w:rPr>
          <w:rFonts w:ascii="Georgia" w:hAnsi="Georgia" w:cs="Arial"/>
          <w:i/>
          <w:iCs/>
          <w:sz w:val="18"/>
          <w:szCs w:val="18"/>
        </w:rPr>
        <w:t>ta'wil</w:t>
      </w:r>
      <w:r w:rsidRPr="00444F8C">
        <w:rPr>
          <w:rFonts w:ascii="Georgia" w:hAnsi="Georgia" w:cs="Arial"/>
          <w:sz w:val="18"/>
          <w:szCs w:val="18"/>
        </w:rPr>
        <w:t>), which is what later generations have done?’</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He replied:</w:t>
      </w:r>
    </w:p>
    <w:p w:rsidR="00A876C3" w:rsidRPr="00444F8C" w:rsidRDefault="00A876C3" w:rsidP="00A876C3">
      <w:pPr>
        <w:ind w:left="720" w:right="855"/>
        <w:rPr>
          <w:rFonts w:ascii="Arial" w:hAnsi="Arial" w:cs="Arial"/>
          <w:sz w:val="18"/>
          <w:szCs w:val="18"/>
        </w:rPr>
      </w:pPr>
      <w:r w:rsidRPr="00444F8C">
        <w:rPr>
          <w:rFonts w:ascii="Georgia" w:hAnsi="Georgia" w:cs="Arial"/>
          <w:sz w:val="18"/>
          <w:szCs w:val="18"/>
        </w:rPr>
        <w:t>'One must consign their meaning to God. The matter of God's Lordliness is immense. God's bondsmen don't realize its extent and are incapable of grasping anything of its essence. If people in life here wish to comprehend the reality of what they've heard about the blessings enjoyed by the inhabitants of Paradise it's impossible for them. The grapes [of Paradise] aren't like [earthly] grapes, and the dates aren't like [earthly] dates, and the gold isn't like gold. If God gives illumination to His bondsman and he looks at the gold of the people of Paradise and gold in the here and now, and the grapes of Paradise and grapes in the here and now, he'll find their real meanings are very different and that all they have in common is their names. And the same is true of the people of the second layer of earth with regard to the blessings of the people of the first layer of earth. Even if honey, clarified butter, milk and bread, and suchlike were designated for them with the names of what they eat, they wouldn't attain a knowledge of honey and the other foods mentioned because these things are lacking in the second layer of earth. If this is the case when comparing one contingent thing with another, bow can you compare the Eternal—He is sublime—with what's contingent?</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Thus when God's bondsmen hear some of the hadiths about the divine attributes, they must simply declare that God transcends the external and the transient and consign the meaning to God—He is mighty and glorious!'</w:t>
      </w:r>
    </w:p>
    <w:p w:rsidR="00A876C3" w:rsidRPr="00444F8C" w:rsidRDefault="00B31BAD" w:rsidP="00A876C3">
      <w:pPr>
        <w:spacing w:before="100" w:beforeAutospacing="1" w:after="150"/>
        <w:jc w:val="center"/>
        <w:rPr>
          <w:rFonts w:ascii="Arial" w:hAnsi="Arial" w:cs="Arial"/>
          <w:sz w:val="18"/>
          <w:szCs w:val="18"/>
        </w:rPr>
      </w:pPr>
      <w:r w:rsidRPr="00444F8C">
        <w:rPr>
          <w:rFonts w:ascii="Trajan Pro" w:hAnsi="Trajan Pro" w:cs="Arial"/>
          <w:b/>
          <w:bCs/>
          <w:sz w:val="18"/>
          <w:szCs w:val="18"/>
        </w:rPr>
        <w:lastRenderedPageBreak/>
        <w:t xml:space="preserve"> </w:t>
      </w:r>
      <w:r w:rsidR="00A876C3" w:rsidRPr="00444F8C">
        <w:rPr>
          <w:rFonts w:ascii="Trajan Pro" w:hAnsi="Trajan Pro" w:cs="Arial"/>
          <w:b/>
          <w:bCs/>
          <w:sz w:val="18"/>
          <w:szCs w:val="18"/>
        </w:rPr>
        <w:t>[The Report of Sidi Ahmed ibn Mubarak al-Lamti]</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 xml:space="preserve">Now having heard these words, know chat what we witnessed of </w:t>
      </w:r>
      <w:r w:rsidR="00B31BAD">
        <w:rPr>
          <w:rFonts w:ascii="Georgia" w:hAnsi="Georgia" w:cs="Arial"/>
          <w:sz w:val="18"/>
          <w:szCs w:val="18"/>
        </w:rPr>
        <w:t xml:space="preserve">the Shaykh's thaumaturgic gifts </w:t>
      </w:r>
      <w:r w:rsidRPr="00444F8C">
        <w:rPr>
          <w:rFonts w:ascii="Georgia" w:hAnsi="Georgia" w:cs="Arial"/>
          <w:sz w:val="18"/>
          <w:szCs w:val="18"/>
        </w:rPr>
        <w:t>and of his unveilings (</w:t>
      </w:r>
      <w:r w:rsidRPr="00444F8C">
        <w:rPr>
          <w:rFonts w:ascii="Georgia" w:hAnsi="Georgia" w:cs="Arial"/>
          <w:i/>
          <w:iCs/>
          <w:sz w:val="18"/>
          <w:szCs w:val="18"/>
        </w:rPr>
        <w:t>kushufat</w:t>
      </w:r>
      <w:r w:rsidRPr="00444F8C">
        <w:rPr>
          <w:rFonts w:ascii="Georgia" w:hAnsi="Georgia" w:cs="Arial"/>
          <w:sz w:val="18"/>
          <w:szCs w:val="18"/>
        </w:rPr>
        <w:t>) is an immense subject, which it's impossible for us to delve into exhaustively. But let's mention some part of it.</w:t>
      </w:r>
    </w:p>
    <w:p w:rsidR="00A876C3" w:rsidRPr="00444F8C" w:rsidRDefault="00A876C3" w:rsidP="00A876C3"/>
    <w:p w:rsidR="00A876C3" w:rsidRPr="00444F8C" w:rsidRDefault="00A876C3" w:rsidP="00A876C3">
      <w:pPr>
        <w:ind w:left="720" w:right="855"/>
        <w:rPr>
          <w:rFonts w:ascii="Arial" w:hAnsi="Arial" w:cs="Arial"/>
          <w:sz w:val="18"/>
          <w:szCs w:val="18"/>
        </w:rPr>
      </w:pPr>
      <w:r w:rsidRPr="00444F8C">
        <w:rPr>
          <w:rFonts w:ascii="Georgia" w:hAnsi="Georgia" w:cs="Arial"/>
          <w:sz w:val="18"/>
          <w:szCs w:val="18"/>
        </w:rPr>
        <w:t>One [example] is that a son of mine died—toward the beginning of my acquaintance with the Shaykh. The boy's mother was grieved on his account. Indeed, another son had died before this one. I attempted to console her, telling her; 'I heard</w:t>
      </w:r>
      <w:r w:rsidRPr="00444F8C">
        <w:rPr>
          <w:rStyle w:val="apple-converted-space"/>
          <w:rFonts w:ascii="Georgia" w:hAnsi="Georgia" w:cs="Arial"/>
          <w:sz w:val="18"/>
          <w:szCs w:val="18"/>
        </w:rPr>
        <w:t> </w:t>
      </w:r>
      <w:hyperlink r:id="rId50" w:history="1">
        <w:r w:rsidRPr="00444F8C">
          <w:rPr>
            <w:rStyle w:val="Hyperlink"/>
            <w:rFonts w:ascii="Georgia" w:hAnsi="Georgia" w:cs="Arial"/>
            <w:sz w:val="18"/>
            <w:szCs w:val="18"/>
          </w:rPr>
          <w:t>Sidi Ahmed b. ’Abd Allah</w:t>
        </w:r>
      </w:hyperlink>
      <w:r w:rsidRPr="00444F8C">
        <w:rPr>
          <w:rFonts w:ascii="Georgia" w:hAnsi="Georgia" w:cs="Arial"/>
          <w:sz w:val="18"/>
          <w:szCs w:val="18"/>
        </w:rPr>
        <w:t>, the [spiritual] master of al-Makhfiyya, say: "When I look at the young boys and I look at the afflictions that are going to arrive. I feel pity for them. Whoever among them dies has escaped all this." And now your son has died.’ I was saying things like this to console her and give her solace. The fol</w:t>
      </w:r>
      <w:r w:rsidR="00B31BAD">
        <w:rPr>
          <w:rFonts w:ascii="Georgia" w:hAnsi="Georgia" w:cs="Arial"/>
          <w:sz w:val="18"/>
          <w:szCs w:val="18"/>
        </w:rPr>
        <w:t xml:space="preserve">lowing morning I met our Shaykh </w:t>
      </w:r>
      <w:r w:rsidRPr="00444F8C">
        <w:rPr>
          <w:rFonts w:ascii="Georgia" w:hAnsi="Georgia" w:cs="Arial"/>
          <w:sz w:val="18"/>
          <w:szCs w:val="18"/>
        </w:rPr>
        <w:t>and be said; 'Yesterday you said such-and-such to your wife.’ He mentioned the very words I quoted from Sidi Ahmed b. ‘Abd Allah. I realized he'd revealed to me [through clairvoyance] what happened in the house.</w:t>
      </w:r>
    </w:p>
    <w:p w:rsidR="00A876C3" w:rsidRPr="00444F8C" w:rsidRDefault="00A876C3" w:rsidP="00A876C3">
      <w:pPr>
        <w:ind w:left="720" w:right="855"/>
        <w:rPr>
          <w:rFonts w:ascii="Arial" w:hAnsi="Arial" w:cs="Arial"/>
          <w:sz w:val="18"/>
          <w:szCs w:val="18"/>
        </w:rPr>
      </w:pPr>
      <w:r w:rsidRPr="00444F8C">
        <w:rPr>
          <w:rFonts w:ascii="Georgia" w:hAnsi="Georgia" w:cs="Arial"/>
          <w:sz w:val="18"/>
          <w:szCs w:val="18"/>
        </w:rPr>
        <w:t>On another occasion he said to me: 'I never leave you night or day.’ And another time he said:</w:t>
      </w:r>
      <w:r w:rsidRPr="00444F8C">
        <w:rPr>
          <w:rStyle w:val="apple-converted-space"/>
          <w:rFonts w:ascii="Georgia" w:hAnsi="Georgia" w:cs="Arial"/>
          <w:sz w:val="18"/>
          <w:szCs w:val="18"/>
        </w:rPr>
        <w:t> </w:t>
      </w:r>
      <w:r w:rsidRPr="00444F8C">
        <w:rPr>
          <w:rFonts w:ascii="Georgia" w:hAnsi="Georgia" w:cs="Arial"/>
          <w:b/>
          <w:bCs/>
          <w:sz w:val="18"/>
          <w:szCs w:val="18"/>
        </w:rPr>
        <w:t>'Demand a reckoning from me before God—He is mighty and glorious—if I don't watch over you five hundred times in one hour</w:t>
      </w:r>
      <w:r w:rsidRPr="00444F8C">
        <w:rPr>
          <w:rFonts w:ascii="Georgia" w:hAnsi="Georgia" w:cs="Arial"/>
          <w:sz w:val="18"/>
          <w:szCs w:val="18"/>
        </w:rPr>
        <w:t>.'</w:t>
      </w:r>
    </w:p>
    <w:p w:rsidR="00A876C3" w:rsidRPr="00444F8C" w:rsidRDefault="00B31BAD" w:rsidP="00A876C3">
      <w:pPr>
        <w:ind w:left="720" w:right="855"/>
        <w:rPr>
          <w:rFonts w:ascii="Arial" w:hAnsi="Arial" w:cs="Arial"/>
          <w:sz w:val="18"/>
          <w:szCs w:val="18"/>
        </w:rPr>
      </w:pPr>
      <w:r>
        <w:rPr>
          <w:rFonts w:ascii="Georgia" w:hAnsi="Georgia" w:cs="Arial"/>
          <w:sz w:val="18"/>
          <w:szCs w:val="18"/>
        </w:rPr>
        <w:t xml:space="preserve">Another one is that the sultan </w:t>
      </w:r>
      <w:r w:rsidR="00A876C3" w:rsidRPr="00444F8C">
        <w:rPr>
          <w:rFonts w:ascii="Georgia" w:hAnsi="Georgia" w:cs="Arial"/>
          <w:sz w:val="18"/>
          <w:szCs w:val="18"/>
        </w:rPr>
        <w:t>wrote his letter and sent it to me with two of his companions. His order was that I go to Meknes to become prayer leader in the al-Riyad Mosque. Then God knows the grief I suffered [at the thought of leaving my Shaykh]. When be heard this, be said to me: 'Don't be afraid. Should you have to move to Mekness, we'd move with you. But no harm will come to you. What they seek from you won't come to pass.' I then went with the two men to Meknes and God settled the matter happily. Everything tu</w:t>
      </w:r>
      <w:r>
        <w:rPr>
          <w:rFonts w:ascii="Georgia" w:hAnsi="Georgia" w:cs="Arial"/>
          <w:sz w:val="18"/>
          <w:szCs w:val="18"/>
        </w:rPr>
        <w:t xml:space="preserve">rned out as the Shaykh had said </w:t>
      </w:r>
      <w:r w:rsidR="00A876C3" w:rsidRPr="00444F8C">
        <w:rPr>
          <w:rFonts w:ascii="Georgia" w:hAnsi="Georgia" w:cs="Arial"/>
          <w:sz w:val="18"/>
          <w:szCs w:val="18"/>
        </w:rPr>
        <w:t>I then returned to my home in Fez. When my father-in-law, the jurist Sidi Muhamm</w:t>
      </w:r>
      <w:r>
        <w:rPr>
          <w:rFonts w:ascii="Georgia" w:hAnsi="Georgia" w:cs="Arial"/>
          <w:sz w:val="18"/>
          <w:szCs w:val="18"/>
        </w:rPr>
        <w:t>ad b. ‘Umar, heard about this, h</w:t>
      </w:r>
      <w:r w:rsidR="00A876C3" w:rsidRPr="00444F8C">
        <w:rPr>
          <w:rFonts w:ascii="Georgia" w:hAnsi="Georgia" w:cs="Arial"/>
          <w:sz w:val="18"/>
          <w:szCs w:val="18"/>
        </w:rPr>
        <w:t>e wrote to me, saying: 'You've come from Meknes</w:t>
      </w:r>
      <w:r>
        <w:rPr>
          <w:rFonts w:ascii="Georgia" w:hAnsi="Georgia" w:cs="Arial"/>
          <w:sz w:val="18"/>
          <w:szCs w:val="18"/>
        </w:rPr>
        <w:t xml:space="preserve"> but you didn't meet with the sultan </w:t>
      </w:r>
      <w:r w:rsidR="00A876C3" w:rsidRPr="00444F8C">
        <w:rPr>
          <w:rFonts w:ascii="Georgia" w:hAnsi="Georgia" w:cs="Arial"/>
          <w:sz w:val="18"/>
          <w:szCs w:val="18"/>
        </w:rPr>
        <w:t>and you didn't take leave of him. Nor do you know what may befall after your arrival. The right thing to do is to go back to Meknes and meet with the sultan</w:t>
      </w:r>
      <w:r>
        <w:rPr>
          <w:rFonts w:ascii="Georgia" w:hAnsi="Georgia" w:cs="Arial"/>
          <w:sz w:val="18"/>
          <w:szCs w:val="18"/>
        </w:rPr>
        <w:t xml:space="preserve"> </w:t>
      </w:r>
      <w:r w:rsidR="00A876C3" w:rsidRPr="00444F8C">
        <w:rPr>
          <w:rFonts w:ascii="Georgia" w:hAnsi="Georgia" w:cs="Arial"/>
          <w:sz w:val="18"/>
          <w:szCs w:val="18"/>
        </w:rPr>
        <w:t xml:space="preserve">Show him you're pleased to accept the post of prayer leader in the mosque in question. Don't do anything but this!’ </w:t>
      </w:r>
      <w:r>
        <w:rPr>
          <w:rFonts w:ascii="Georgia" w:hAnsi="Georgia" w:cs="Arial"/>
          <w:sz w:val="18"/>
          <w:szCs w:val="18"/>
        </w:rPr>
        <w:t>I took his letter to the Shaykh he said t</w:t>
      </w:r>
      <w:r w:rsidR="00A876C3" w:rsidRPr="00444F8C">
        <w:rPr>
          <w:rFonts w:ascii="Georgia" w:hAnsi="Georgia" w:cs="Arial"/>
          <w:sz w:val="18"/>
          <w:szCs w:val="18"/>
        </w:rPr>
        <w:t>o me: 'Stay in your home and fear no harm.’ And matters turned out as the Shaykh said. This was indeed a wondrous thaumaturgic gift. Were I to explain [further] the matter of this story, the wondrousness I've indicated would become clear. Some of our companions among the courtiers in Meknes were saying: 'We've seen nothing more wondrous than what you did. The sultan sent you his letter and in it he pressed you urgently. He sent two of his companions and they brought you to him. But then you refused to meet him. You returned to Fez and showed no concern. This is really an astonishing matter?' And all of this was due to the blessing of the Shaykh</w:t>
      </w:r>
    </w:p>
    <w:p w:rsidR="005208EF" w:rsidRDefault="00A876C3" w:rsidP="00A876C3">
      <w:pPr>
        <w:ind w:left="720" w:right="855"/>
        <w:rPr>
          <w:rFonts w:ascii="Georgia" w:hAnsi="Georgia" w:cs="Arial"/>
          <w:sz w:val="18"/>
          <w:szCs w:val="18"/>
        </w:rPr>
      </w:pPr>
      <w:r w:rsidRPr="00444F8C">
        <w:rPr>
          <w:rFonts w:ascii="Georgia" w:hAnsi="Georgia" w:cs="Arial"/>
          <w:sz w:val="18"/>
          <w:szCs w:val="18"/>
        </w:rPr>
        <w:t>Another one is that my wife became pregnant and he said: 'It's a male.’ When she was in her ninth month—at the beginning of which she normally gave birth—she began to have pains. We were sure these were the birth pangs, but the Shaykh said—God be pleased with him: The pains you see are from an ailment that's occurred. The birth is still some way off.' And it was just as he said</w:t>
      </w:r>
    </w:p>
    <w:p w:rsidR="00A876C3" w:rsidRPr="00444F8C" w:rsidRDefault="00A876C3" w:rsidP="00A876C3">
      <w:pPr>
        <w:ind w:left="720" w:right="855"/>
        <w:rPr>
          <w:rFonts w:ascii="Arial" w:hAnsi="Arial" w:cs="Arial"/>
          <w:sz w:val="18"/>
          <w:szCs w:val="18"/>
        </w:rPr>
      </w:pPr>
      <w:r w:rsidRPr="00444F8C">
        <w:rPr>
          <w:rFonts w:ascii="Georgia" w:hAnsi="Georgia" w:cs="Arial"/>
          <w:sz w:val="18"/>
          <w:szCs w:val="18"/>
        </w:rPr>
        <w:t>And another one is th</w:t>
      </w:r>
      <w:r w:rsidR="005208EF">
        <w:rPr>
          <w:rFonts w:ascii="Georgia" w:hAnsi="Georgia" w:cs="Arial"/>
          <w:sz w:val="18"/>
          <w:szCs w:val="18"/>
        </w:rPr>
        <w:t xml:space="preserve">at the Shaykh's son, Sidi Idris </w:t>
      </w:r>
      <w:r w:rsidRPr="00444F8C">
        <w:rPr>
          <w:rFonts w:ascii="Georgia" w:hAnsi="Georgia" w:cs="Arial"/>
          <w:sz w:val="18"/>
          <w:szCs w:val="18"/>
        </w:rPr>
        <w:t>fell ill with a dangerous illness. His mo</w:t>
      </w:r>
      <w:r w:rsidR="005208EF">
        <w:rPr>
          <w:rFonts w:ascii="Georgia" w:hAnsi="Georgia" w:cs="Arial"/>
          <w:sz w:val="18"/>
          <w:szCs w:val="18"/>
        </w:rPr>
        <w:t>ther was greatly distressed by th</w:t>
      </w:r>
      <w:r w:rsidRPr="00444F8C">
        <w:rPr>
          <w:rFonts w:ascii="Georgia" w:hAnsi="Georgia" w:cs="Arial"/>
          <w:sz w:val="18"/>
          <w:szCs w:val="18"/>
        </w:rPr>
        <w:t>is. One</w:t>
      </w:r>
      <w:r w:rsidR="005208EF">
        <w:rPr>
          <w:rFonts w:ascii="Georgia" w:hAnsi="Georgia" w:cs="Arial"/>
          <w:sz w:val="18"/>
          <w:szCs w:val="18"/>
        </w:rPr>
        <w:t xml:space="preserve"> day after sunset I went in to s</w:t>
      </w:r>
      <w:r w:rsidRPr="00444F8C">
        <w:rPr>
          <w:rFonts w:ascii="Georgia" w:hAnsi="Georgia" w:cs="Arial"/>
          <w:sz w:val="18"/>
          <w:szCs w:val="18"/>
        </w:rPr>
        <w:t>ee the boy and behold, he couldn't speak du</w:t>
      </w:r>
      <w:r w:rsidR="005208EF">
        <w:rPr>
          <w:rFonts w:ascii="Georgia" w:hAnsi="Georgia" w:cs="Arial"/>
          <w:sz w:val="18"/>
          <w:szCs w:val="18"/>
        </w:rPr>
        <w:t>e to the overwhelming force of th</w:t>
      </w:r>
      <w:r w:rsidRPr="00444F8C">
        <w:rPr>
          <w:rFonts w:ascii="Georgia" w:hAnsi="Georgia" w:cs="Arial"/>
          <w:sz w:val="18"/>
          <w:szCs w:val="18"/>
        </w:rPr>
        <w:t>e illness. His condition made me sad. When we came outside, however, the</w:t>
      </w:r>
      <w:r w:rsidR="005208EF">
        <w:rPr>
          <w:rFonts w:ascii="Georgia" w:hAnsi="Georgia" w:cs="Arial"/>
          <w:sz w:val="18"/>
          <w:szCs w:val="18"/>
        </w:rPr>
        <w:t xml:space="preserve"> Shaykh said to me: 'He won't di</w:t>
      </w:r>
      <w:r w:rsidRPr="00444F8C">
        <w:rPr>
          <w:rFonts w:ascii="Georgia" w:hAnsi="Georgia" w:cs="Arial"/>
          <w:sz w:val="18"/>
          <w:szCs w:val="18"/>
        </w:rPr>
        <w:t>e from this illness. He'll be restored to health.' And it turned out as he said</w:t>
      </w:r>
    </w:p>
    <w:p w:rsidR="00A876C3" w:rsidRPr="00444F8C" w:rsidRDefault="00A876C3" w:rsidP="00A876C3">
      <w:pPr>
        <w:ind w:left="720" w:right="855"/>
        <w:rPr>
          <w:rFonts w:ascii="Arial" w:hAnsi="Arial" w:cs="Arial"/>
          <w:sz w:val="18"/>
          <w:szCs w:val="18"/>
        </w:rPr>
      </w:pPr>
      <w:r w:rsidRPr="00444F8C">
        <w:rPr>
          <w:rFonts w:ascii="Georgia" w:hAnsi="Georgia" w:cs="Arial"/>
          <w:sz w:val="18"/>
          <w:szCs w:val="18"/>
        </w:rPr>
        <w:t>And another one is that we went to visit the shrine of the Pole</w:t>
      </w:r>
      <w:r w:rsidRPr="00444F8C">
        <w:rPr>
          <w:rStyle w:val="apple-converted-space"/>
          <w:rFonts w:ascii="Georgia" w:hAnsi="Georgia" w:cs="Arial"/>
          <w:sz w:val="18"/>
          <w:szCs w:val="18"/>
        </w:rPr>
        <w:t> </w:t>
      </w:r>
      <w:hyperlink r:id="rId51" w:history="1">
        <w:r w:rsidRPr="00444F8C">
          <w:rPr>
            <w:rStyle w:val="Hyperlink"/>
            <w:rFonts w:ascii="Georgia" w:hAnsi="Georgia" w:cs="Arial"/>
            <w:sz w:val="18"/>
            <w:szCs w:val="18"/>
          </w:rPr>
          <w:t>Mawlay ‘Abd al-Salam b. Mashish</w:t>
        </w:r>
      </w:hyperlink>
      <w:r w:rsidR="005208EF">
        <w:t xml:space="preserve"> </w:t>
      </w:r>
      <w:r w:rsidRPr="00444F8C">
        <w:rPr>
          <w:rFonts w:ascii="Georgia" w:hAnsi="Georgia" w:cs="Arial"/>
          <w:sz w:val="18"/>
          <w:szCs w:val="18"/>
        </w:rPr>
        <w:t xml:space="preserve">We reached his </w:t>
      </w:r>
      <w:r w:rsidR="005208EF">
        <w:rPr>
          <w:rFonts w:ascii="Georgia" w:hAnsi="Georgia" w:cs="Arial"/>
          <w:sz w:val="18"/>
          <w:szCs w:val="18"/>
        </w:rPr>
        <w:t>Shrine at the hour of the noon</w:t>
      </w:r>
      <w:r w:rsidRPr="00444F8C">
        <w:rPr>
          <w:rFonts w:ascii="Georgia" w:hAnsi="Georgia" w:cs="Arial"/>
          <w:sz w:val="18"/>
          <w:szCs w:val="18"/>
        </w:rPr>
        <w:t xml:space="preserve"> prayers. We thought the Shay</w:t>
      </w:r>
      <w:r w:rsidR="005208EF">
        <w:rPr>
          <w:rFonts w:ascii="Georgia" w:hAnsi="Georgia" w:cs="Arial"/>
          <w:sz w:val="18"/>
          <w:szCs w:val="18"/>
        </w:rPr>
        <w:t xml:space="preserve">kh would lead us in prayer here </w:t>
      </w:r>
      <w:r w:rsidRPr="00444F8C">
        <w:rPr>
          <w:rFonts w:ascii="Georgia" w:hAnsi="Georgia" w:cs="Arial"/>
          <w:sz w:val="18"/>
          <w:szCs w:val="18"/>
        </w:rPr>
        <w:t>but behold, he said: 'Don't unpack the animals. Wait for us to return from visiting the shaykh’s shrine.' I ascended with him to the shaykh ‘Abd al-Salam's tomb and we paid our respects to him. Then he said to me: 'How was your visit and your prayers?' I replied: 'My prayers during the visit have been exclusively on your behalf. Since I sat down for my visit, I've been invoking blessings for you. I haven't prayed for my sake, let alone for the sake of an</w:t>
      </w:r>
      <w:r w:rsidR="005208EF">
        <w:rPr>
          <w:rFonts w:ascii="Georgia" w:hAnsi="Georgia" w:cs="Arial"/>
          <w:sz w:val="18"/>
          <w:szCs w:val="18"/>
        </w:rPr>
        <w:t>yone else.’ And the Shaykh said</w:t>
      </w:r>
      <w:r w:rsidRPr="00444F8C">
        <w:rPr>
          <w:rFonts w:ascii="Georgia" w:hAnsi="Georgia" w:cs="Arial"/>
          <w:sz w:val="18"/>
          <w:szCs w:val="18"/>
        </w:rPr>
        <w:t>: 'It's the same with me. My visit has been wholly for your sake and I haven't prayed for anyone but you.’ I was immensely delighted by this and gave praise to God.</w:t>
      </w:r>
    </w:p>
    <w:p w:rsidR="00A876C3" w:rsidRPr="00444F8C" w:rsidRDefault="00A876C3" w:rsidP="00A876C3">
      <w:pPr>
        <w:ind w:left="720" w:right="855"/>
        <w:rPr>
          <w:rFonts w:ascii="Arial" w:hAnsi="Arial" w:cs="Arial"/>
          <w:sz w:val="18"/>
          <w:szCs w:val="18"/>
        </w:rPr>
      </w:pPr>
      <w:r w:rsidRPr="00444F8C">
        <w:rPr>
          <w:rFonts w:ascii="Georgia" w:hAnsi="Georgia" w:cs="Arial"/>
          <w:sz w:val="18"/>
          <w:szCs w:val="18"/>
        </w:rPr>
        <w:t xml:space="preserve">Then we came down from the mountain and the Shaykh ordered us to set out for the city of Tetuan. I said: 'Oh Sidi, the city is far away and we won't be able to reach it today. But your </w:t>
      </w:r>
      <w:r w:rsidRPr="00444F8C">
        <w:rPr>
          <w:rFonts w:ascii="Georgia" w:hAnsi="Georgia" w:cs="Arial"/>
          <w:sz w:val="18"/>
          <w:szCs w:val="18"/>
        </w:rPr>
        <w:lastRenderedPageBreak/>
        <w:t>order is to be obeye</w:t>
      </w:r>
      <w:r w:rsidR="005208EF">
        <w:rPr>
          <w:rFonts w:ascii="Georgia" w:hAnsi="Georgia" w:cs="Arial"/>
          <w:sz w:val="18"/>
          <w:szCs w:val="18"/>
        </w:rPr>
        <w:t>d!' He urged us on and we knew h</w:t>
      </w:r>
      <w:r w:rsidRPr="00444F8C">
        <w:rPr>
          <w:rFonts w:ascii="Georgia" w:hAnsi="Georgia" w:cs="Arial"/>
          <w:sz w:val="18"/>
          <w:szCs w:val="18"/>
        </w:rPr>
        <w:t>e only ordered what was right. So we mounted our riding animals and we didn't stop travelling until dawn. Then we entered the city of Tetuan and the very moment we entered, the sky discharged its sieves. The rains that fell were overwhelming and continued for two days. The Shaykh</w:t>
      </w:r>
      <w:r w:rsidR="005208EF">
        <w:rPr>
          <w:rFonts w:ascii="Georgia" w:hAnsi="Georgia" w:cs="Arial"/>
          <w:sz w:val="18"/>
          <w:szCs w:val="18"/>
        </w:rPr>
        <w:t xml:space="preserve"> </w:t>
      </w:r>
      <w:r w:rsidRPr="00444F8C">
        <w:rPr>
          <w:rFonts w:ascii="Georgia" w:hAnsi="Georgia" w:cs="Arial"/>
          <w:sz w:val="18"/>
          <w:szCs w:val="18"/>
        </w:rPr>
        <w:t xml:space="preserve">took me </w:t>
      </w:r>
      <w:r w:rsidR="005208EF">
        <w:rPr>
          <w:rFonts w:ascii="Georgia" w:hAnsi="Georgia" w:cs="Arial"/>
          <w:sz w:val="18"/>
          <w:szCs w:val="18"/>
        </w:rPr>
        <w:t>up onto the roof of the house we were</w:t>
      </w:r>
      <w:r w:rsidRPr="00444F8C">
        <w:rPr>
          <w:rFonts w:ascii="Georgia" w:hAnsi="Georgia" w:cs="Arial"/>
          <w:sz w:val="18"/>
          <w:szCs w:val="18"/>
        </w:rPr>
        <w:t xml:space="preserve"> staying in, and the rain was pouring down. He said: 'Do you see these torrential rains?' I replied: 'Indeed. I do, oh Sayyidi" He said: 'This is why I led you on at night. When I reached the shrine of</w:t>
      </w:r>
      <w:r w:rsidRPr="00444F8C">
        <w:rPr>
          <w:rStyle w:val="apple-converted-space"/>
          <w:rFonts w:ascii="Georgia" w:hAnsi="Georgia" w:cs="Arial"/>
          <w:sz w:val="18"/>
          <w:szCs w:val="18"/>
        </w:rPr>
        <w:t> </w:t>
      </w:r>
      <w:hyperlink r:id="rId52" w:history="1">
        <w:r w:rsidRPr="00444F8C">
          <w:rPr>
            <w:rStyle w:val="Hyperlink"/>
            <w:rFonts w:ascii="Georgia" w:hAnsi="Georgia" w:cs="Arial"/>
            <w:sz w:val="18"/>
            <w:szCs w:val="18"/>
          </w:rPr>
          <w:t>Mawlay ‘Abd al-Salam</w:t>
        </w:r>
      </w:hyperlink>
      <w:r w:rsidRPr="00444F8C">
        <w:rPr>
          <w:rFonts w:ascii="Georgia" w:hAnsi="Georgia" w:cs="Arial"/>
          <w:sz w:val="18"/>
          <w:szCs w:val="18"/>
        </w:rPr>
        <w:t>, I saw the rains. What do you think would have happened if these rains had overtaken us on those steep slopes, and we had nothing with us to eat and nothing to feed our mounts— and the rains then continued?' I replied: 'Every conceivable hardship would have afflicted us—if we managed to escape death!’ Then I kissed his noble hand and said: 'God reward you for the good you've done us!'</w:t>
      </w:r>
    </w:p>
    <w:p w:rsidR="00A876C3" w:rsidRPr="00444F8C" w:rsidRDefault="00A876C3" w:rsidP="00A876C3">
      <w:pPr>
        <w:ind w:left="720" w:right="855"/>
        <w:rPr>
          <w:rFonts w:ascii="Arial" w:hAnsi="Arial" w:cs="Arial"/>
          <w:sz w:val="18"/>
          <w:szCs w:val="18"/>
        </w:rPr>
      </w:pPr>
      <w:r w:rsidRPr="00444F8C">
        <w:rPr>
          <w:rFonts w:ascii="Georgia" w:hAnsi="Georgia" w:cs="Arial"/>
          <w:sz w:val="18"/>
          <w:szCs w:val="18"/>
        </w:rPr>
        <w:t>When after two days we departed from Tetuan, we came forth and the rain was falling at its heaviest. We said: 'Oh Sidi, we escaped from the rains and now we're about to return to them.' But he didn't answer us. So we went forth and we wanted to buy some barley to feed our riding animals but he wouldn't allow it. Thus we went forth and the rain was at its heaviest. We'd only travelled one or two miles when the clouds dispersed and the winds grew calm and the sun appeared. The weather became fine and conditions were moderate. We were amazed by this. When it was mid-afternoon, we said: 'Oh Sayyidi, where is something for the riding animals to eat?' He asked people where a settlement was and they replied: 'Far away. You won't reach it until the middle of the night.' He was silent and he began to move on with us. We heeded and were obedient. When the sun went down, he said: Turn to the right!’ We quit the road and swerved to the right. We'd only proceeded a short way when we came upon some threshing floors with unthreshed grain and a spring of water nearby. He said: 'Halt here, for God has provided the riding animals with something to eat.' The Shaykh then ordered us to take [fodder] from the threshing floor and we did so and fed the animals. We spent a most pleasant evening there and when it was the hour of the evening prayer or thereabouts, the owner of the threshing floor arrived. He was very delighted to see us and the Shaykh</w:t>
      </w:r>
      <w:r w:rsidR="005208EF">
        <w:rPr>
          <w:rFonts w:ascii="Georgia" w:hAnsi="Georgia" w:cs="Arial"/>
          <w:sz w:val="18"/>
          <w:szCs w:val="18"/>
        </w:rPr>
        <w:t xml:space="preserve"> </w:t>
      </w:r>
      <w:r w:rsidRPr="00444F8C">
        <w:rPr>
          <w:rFonts w:ascii="Georgia" w:hAnsi="Georgia" w:cs="Arial"/>
          <w:sz w:val="18"/>
          <w:szCs w:val="18"/>
        </w:rPr>
        <w:t>gave him more than the value of what the riding animals had eaten. The man was delighted and pleased with this. He spent the night with us. He ate of our food and it was as if he were one of us.</w:t>
      </w:r>
    </w:p>
    <w:p w:rsidR="00A876C3" w:rsidRPr="00444F8C" w:rsidRDefault="00A876C3" w:rsidP="00A876C3">
      <w:pPr>
        <w:ind w:left="720" w:right="855"/>
        <w:rPr>
          <w:rFonts w:ascii="Arial" w:hAnsi="Arial" w:cs="Arial"/>
          <w:sz w:val="18"/>
          <w:szCs w:val="18"/>
        </w:rPr>
      </w:pPr>
      <w:r w:rsidRPr="00444F8C">
        <w:rPr>
          <w:rFonts w:ascii="Georgia" w:hAnsi="Georgia" w:cs="Arial"/>
          <w:sz w:val="18"/>
          <w:szCs w:val="18"/>
        </w:rPr>
        <w:t>Among his thaumaturgic gifts</w:t>
      </w:r>
      <w:r w:rsidR="005208EF">
        <w:rPr>
          <w:rFonts w:ascii="Georgia" w:hAnsi="Georgia" w:cs="Arial"/>
          <w:sz w:val="18"/>
          <w:szCs w:val="18"/>
        </w:rPr>
        <w:t xml:space="preserve"> </w:t>
      </w:r>
      <w:r w:rsidRPr="00444F8C">
        <w:rPr>
          <w:rFonts w:ascii="Georgia" w:hAnsi="Georgia" w:cs="Arial"/>
          <w:sz w:val="18"/>
          <w:szCs w:val="18"/>
        </w:rPr>
        <w:t>was the effect his words had on people's hearts. One day a jurist came to him and said: "Oh Sidi, pray to God on my behalf that doubts (</w:t>
      </w:r>
      <w:r w:rsidRPr="00444F8C">
        <w:rPr>
          <w:rFonts w:ascii="Georgia" w:hAnsi="Georgia" w:cs="Arial"/>
          <w:i/>
          <w:iCs/>
          <w:sz w:val="18"/>
          <w:szCs w:val="18"/>
        </w:rPr>
        <w:t>waswas</w:t>
      </w:r>
      <w:r w:rsidRPr="00444F8C">
        <w:rPr>
          <w:rFonts w:ascii="Georgia" w:hAnsi="Georgia" w:cs="Arial"/>
          <w:sz w:val="18"/>
          <w:szCs w:val="18"/>
        </w:rPr>
        <w:t>) be elimin</w:t>
      </w:r>
      <w:r w:rsidR="005208EF">
        <w:rPr>
          <w:rFonts w:ascii="Georgia" w:hAnsi="Georgia" w:cs="Arial"/>
          <w:sz w:val="18"/>
          <w:szCs w:val="18"/>
        </w:rPr>
        <w:t>ated from my heart.’ He replied</w:t>
      </w:r>
      <w:r w:rsidRPr="00444F8C">
        <w:rPr>
          <w:rFonts w:ascii="Georgia" w:hAnsi="Georgia" w:cs="Arial"/>
          <w:sz w:val="18"/>
          <w:szCs w:val="18"/>
        </w:rPr>
        <w:t>' Doubt only occurs through ignorance of the road. A person who sets out for a city but is ignorant of the road leading to it is afflicted with different stray thoughts. His thought says to him: The road is this way", and he follows it. Then another thought says to him: "But no, the road is this way!" He remains bewildered and doesn't know where he's going. The one who knows the road proceeds on his way and his heart is secure from doubt. Now the road of this world and the world to come is God the Sublime. He who knows this gains the two goods, that of this world and of the world to come. God endows him with an agreeable life. He who's ignorant of this experiences the opposite.’ When I heard these words, My mind became such that whenever it attended to a need other than Him—He is exalted—an attraction drew it away from the other and directed it back to God-He is mighty and glorious! We ask God for completeness in this.</w:t>
      </w:r>
    </w:p>
    <w:p w:rsidR="00A876C3" w:rsidRPr="00444F8C" w:rsidRDefault="00A876C3" w:rsidP="00A876C3">
      <w:pPr>
        <w:ind w:left="720" w:right="855"/>
        <w:rPr>
          <w:rFonts w:ascii="Arial" w:hAnsi="Arial" w:cs="Arial"/>
          <w:sz w:val="18"/>
          <w:szCs w:val="18"/>
        </w:rPr>
      </w:pPr>
      <w:r w:rsidRPr="00444F8C">
        <w:rPr>
          <w:rFonts w:ascii="Georgia" w:hAnsi="Georgia" w:cs="Arial"/>
          <w:sz w:val="18"/>
          <w:szCs w:val="18"/>
        </w:rPr>
        <w:t>And I heard him say. "When the true believers sleep, they sleep in God and when they wake, they are awake in God.' When I heard these words from him, their meaning settled in my heart—praise be to God! Now when I sleep, God the Sublime is in my heart.</w:t>
      </w:r>
    </w:p>
    <w:p w:rsidR="00A876C3" w:rsidRPr="00444F8C" w:rsidRDefault="00A876C3" w:rsidP="00A876C3">
      <w:pPr>
        <w:ind w:left="720" w:right="855"/>
        <w:rPr>
          <w:rFonts w:ascii="Arial" w:hAnsi="Arial" w:cs="Arial"/>
          <w:sz w:val="18"/>
          <w:szCs w:val="18"/>
        </w:rPr>
      </w:pPr>
      <w:r w:rsidRPr="00444F8C">
        <w:rPr>
          <w:rFonts w:ascii="Georgia" w:hAnsi="Georgia" w:cs="Arial"/>
          <w:sz w:val="18"/>
          <w:szCs w:val="18"/>
        </w:rPr>
        <w:t>And I heard him say: "Whenever the bondsman's mind departs with something other than G</w:t>
      </w:r>
      <w:r w:rsidR="005925D7">
        <w:rPr>
          <w:rFonts w:ascii="Georgia" w:hAnsi="Georgia" w:cs="Arial"/>
          <w:sz w:val="18"/>
          <w:szCs w:val="18"/>
        </w:rPr>
        <w:t>od, it becomes cut off from God</w:t>
      </w:r>
      <w:r w:rsidRPr="00444F8C">
        <w:rPr>
          <w:rFonts w:ascii="Georgia" w:hAnsi="Georgia" w:cs="Arial"/>
          <w:sz w:val="18"/>
          <w:szCs w:val="18"/>
        </w:rPr>
        <w:t xml:space="preserve"> Now among the people there's the </w:t>
      </w:r>
      <w:r w:rsidR="005925D7">
        <w:rPr>
          <w:rFonts w:ascii="Georgia" w:hAnsi="Georgia" w:cs="Arial"/>
          <w:sz w:val="18"/>
          <w:szCs w:val="18"/>
        </w:rPr>
        <w:t xml:space="preserve">person who returns to God </w:t>
      </w:r>
      <w:r w:rsidRPr="00444F8C">
        <w:rPr>
          <w:rFonts w:ascii="Georgia" w:hAnsi="Georgia" w:cs="Arial"/>
          <w:sz w:val="18"/>
          <w:szCs w:val="18"/>
        </w:rPr>
        <w:t xml:space="preserve">after one hour, and there’s the person who returns after two hours. Then there's someone who returns in less time, and someone else who returns later. So let the bondsman take stock of how </w:t>
      </w:r>
      <w:r w:rsidR="005925D7">
        <w:rPr>
          <w:rFonts w:ascii="Georgia" w:hAnsi="Georgia" w:cs="Arial"/>
          <w:sz w:val="18"/>
          <w:szCs w:val="18"/>
        </w:rPr>
        <w:t xml:space="preserve">his heart is with regard to God These words </w:t>
      </w:r>
      <w:r w:rsidRPr="00444F8C">
        <w:rPr>
          <w:rFonts w:ascii="Georgia" w:hAnsi="Georgia" w:cs="Arial"/>
          <w:sz w:val="18"/>
          <w:szCs w:val="18"/>
        </w:rPr>
        <w:t>became like a bridle for my heart. Whenever my heart was inclined to wander through the seas of forgetfulness, these words drew it back.</w:t>
      </w:r>
    </w:p>
    <w:p w:rsidR="00A876C3" w:rsidRPr="00444F8C" w:rsidRDefault="00A876C3" w:rsidP="00A876C3">
      <w:pPr>
        <w:ind w:left="720" w:right="855"/>
        <w:rPr>
          <w:rFonts w:ascii="Arial" w:hAnsi="Arial" w:cs="Arial"/>
          <w:sz w:val="18"/>
          <w:szCs w:val="18"/>
        </w:rPr>
      </w:pPr>
      <w:r w:rsidRPr="00444F8C">
        <w:rPr>
          <w:rFonts w:ascii="Georgia" w:hAnsi="Georgia" w:cs="Arial"/>
          <w:sz w:val="18"/>
          <w:szCs w:val="18"/>
        </w:rPr>
        <w:t>One time I heard him say: "The bondsman won't attain knowledge of God the Sublime until he knows the lord of creation—God's blessings and peace be upon him—and be won't know the lord of creation—God's blessings and peace be upon him—until he knows his shaykh, and he won't know his shaykh until men at large become dead in his sight and he doesn't watch them and doesn't heed them. So recite the prayers of the dead over them and divest your heart of concern for them!' God had mercy on me through these words when I heard them and they were the cause of goodness entering into me. Regarding these words there's an extensive commentary and a lengthy explanation but if I pursued this topic, it would take much time. What we've said is sufficient.</w:t>
      </w:r>
    </w:p>
    <w:p w:rsidR="00A876C3" w:rsidRPr="00444F8C" w:rsidRDefault="00A876C3" w:rsidP="00A876C3">
      <w:pPr>
        <w:spacing w:before="100" w:beforeAutospacing="1" w:after="150"/>
        <w:jc w:val="center"/>
        <w:rPr>
          <w:rFonts w:ascii="Arial" w:hAnsi="Arial" w:cs="Arial"/>
          <w:sz w:val="18"/>
          <w:szCs w:val="18"/>
        </w:rPr>
      </w:pPr>
      <w:r w:rsidRPr="00444F8C">
        <w:rPr>
          <w:rFonts w:ascii="Trajan Pro" w:hAnsi="Trajan Pro" w:cs="Arial"/>
          <w:b/>
          <w:bCs/>
          <w:sz w:val="18"/>
          <w:szCs w:val="18"/>
        </w:rPr>
        <w:lastRenderedPageBreak/>
        <w:t>[The Report of Sidi Muhammad b. Ahmed al-Zirari]</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And I requested of the jurists who were companions of the Shaykh—God be pleased with him—that they write down some of his thaumaturgic gifts that they witnessed. Then the trustworthy jurist Abu ‘Abd Allah Sidi Muhammad b. Ahmed b. Hunayn al-Zirari wrote to me and I showed what he wrote to the Shaykh—God be pleased with him—and the Shaykh confirmed it and verified it. The text of what al-Zirari wrote is as follows:</w:t>
      </w:r>
    </w:p>
    <w:p w:rsidR="00A876C3" w:rsidRPr="00444F8C" w:rsidRDefault="00A876C3" w:rsidP="00A876C3">
      <w:pPr>
        <w:ind w:left="709" w:right="855"/>
        <w:rPr>
          <w:rFonts w:ascii="Arial" w:hAnsi="Arial" w:cs="Arial"/>
          <w:sz w:val="18"/>
          <w:szCs w:val="18"/>
        </w:rPr>
      </w:pPr>
      <w:r w:rsidRPr="00444F8C">
        <w:rPr>
          <w:rFonts w:ascii="Georgia" w:hAnsi="Georgia" w:cs="Arial"/>
          <w:sz w:val="18"/>
          <w:szCs w:val="18"/>
        </w:rPr>
        <w:t>'Praise be to God alone. From among the favours God has bestowed on me, one is that when I met with our Shaykh, the Imam and the high-minded Support (</w:t>
      </w:r>
      <w:r w:rsidRPr="00444F8C">
        <w:rPr>
          <w:rFonts w:ascii="Georgia" w:hAnsi="Georgia" w:cs="Arial"/>
          <w:i/>
          <w:iCs/>
          <w:sz w:val="18"/>
          <w:szCs w:val="18"/>
        </w:rPr>
        <w:t>ghawth</w:t>
      </w:r>
      <w:r w:rsidRPr="00444F8C">
        <w:rPr>
          <w:rFonts w:ascii="Georgia" w:hAnsi="Georgia" w:cs="Arial"/>
          <w:sz w:val="18"/>
          <w:szCs w:val="18"/>
        </w:rPr>
        <w:t>), Mawlay ‘Abd al-‘Aziz b. Mawlay Masoud, my heart was keenly attached to affairs of this world such as ploughing fields and trading and that sort of thing, so that because of this I was in a state of weariness and exhaustion, the world being my goal, while the hereafter was just so many confused dreams. I was one of those on whom God had bestowed some religious learning and I decided to enter the group of notaries (</w:t>
      </w:r>
      <w:r w:rsidRPr="00444F8C">
        <w:rPr>
          <w:rFonts w:ascii="Georgia" w:hAnsi="Georgia" w:cs="Arial"/>
          <w:i/>
          <w:iCs/>
          <w:sz w:val="18"/>
          <w:szCs w:val="18"/>
        </w:rPr>
        <w:t>‘udul</w:t>
      </w:r>
      <w:r w:rsidRPr="00444F8C">
        <w:rPr>
          <w:rFonts w:ascii="Georgia" w:hAnsi="Georgia" w:cs="Arial"/>
          <w:sz w:val="18"/>
          <w:szCs w:val="18"/>
        </w:rPr>
        <w:t>) or to strive after an appointment to the office of judge—God protect us from such an eventuality. But then God—He is mighty and glorious—had mercy on me when I met the Shaykh, and God cleansed my heart This He did through the Shaykh's blessing and his good direction. Indeed, when I met him and studied with him and he saw the nature of my baffling malady, be ordered me to sell the ploughing oxen I owned and to do this and that with the money. Moreover, what he said to do wasn't in contradiction to worldly matters, though in his interior he desired to efface such matters from my heart How excellent this imam was and how good his direction! For in fact whenever he wished to remove me from a wicked state, he only did so without my being aware of it. I came to find myself in a state that was better and more admirable than before, and the wickedness of my previous state was clear to me and its darkness was evident. This was how this great imam proceeded with me and how he proceeded with all my brethren. If he found you in a base state, he wouldn't sell you outright to stop with the matter, nor would he denounce you because of it or wash his hands of you if you didn't stop. At times the carnal soul rejects this, and such behaviour only provokes opposition. Instead, he'd be kind to you and to some ext</w:t>
      </w:r>
      <w:r w:rsidR="005925D7">
        <w:rPr>
          <w:rFonts w:ascii="Georgia" w:hAnsi="Georgia" w:cs="Arial"/>
          <w:sz w:val="18"/>
          <w:szCs w:val="18"/>
        </w:rPr>
        <w:t>ent depict what you were doing in</w:t>
      </w:r>
      <w:r w:rsidRPr="00444F8C">
        <w:rPr>
          <w:rFonts w:ascii="Georgia" w:hAnsi="Georgia" w:cs="Arial"/>
          <w:sz w:val="18"/>
          <w:szCs w:val="18"/>
        </w:rPr>
        <w:t xml:space="preserve"> a good light Then little by little he'd conduct you until yon found yourself in a state you hadn't been in and [now] you disapproved of the way you'd been—all this in a mood of happiness and good cheer. When he ordered me—God be pleased with him—to sell the oxen, after a few days God cleansed my heart of the love of farming; in fact I became averse to it. Then he ordered me to sell all the books I owned and to do with the money whatever my heart wished and whatever took my fancy. After that I experienced greed toward people at large and I became covetous of what they possessed. But he made me advance still further—God be pleased with him—until I became such that I ceased to see any profit or any loss in people, let alone feel greed toward them.</w:t>
      </w:r>
    </w:p>
    <w:p w:rsidR="00A876C3" w:rsidRPr="00444F8C" w:rsidRDefault="00A876C3" w:rsidP="00A876C3">
      <w:pPr>
        <w:ind w:left="709" w:right="855"/>
        <w:rPr>
          <w:rFonts w:ascii="Arial" w:hAnsi="Arial" w:cs="Arial"/>
          <w:sz w:val="18"/>
          <w:szCs w:val="18"/>
        </w:rPr>
      </w:pPr>
      <w:r w:rsidRPr="00444F8C">
        <w:rPr>
          <w:rFonts w:ascii="Georgia" w:hAnsi="Georgia" w:cs="Arial"/>
          <w:sz w:val="18"/>
          <w:szCs w:val="18"/>
        </w:rPr>
        <w:t>And one of them is that I consulted him</w:t>
      </w:r>
      <w:r w:rsidR="005925D7">
        <w:rPr>
          <w:rFonts w:ascii="Georgia" w:hAnsi="Georgia" w:cs="Arial"/>
          <w:sz w:val="18"/>
          <w:szCs w:val="18"/>
        </w:rPr>
        <w:t xml:space="preserve"> </w:t>
      </w:r>
      <w:r w:rsidRPr="00444F8C">
        <w:rPr>
          <w:rFonts w:ascii="Georgia" w:hAnsi="Georgia" w:cs="Arial"/>
          <w:sz w:val="18"/>
          <w:szCs w:val="18"/>
        </w:rPr>
        <w:t>concerning the sale of a certain quantity of crops I possessed. He said to me: "On the 5th of such- and-such a month sell whatever you wish!" When the said month arrived, the high point for selling that crop was on the 5th and 6th of the month. On the 7th day God sent abundant rain and the price of the crop fell very low. Praise be to God!</w:t>
      </w:r>
    </w:p>
    <w:p w:rsidR="00A876C3" w:rsidRPr="00444F8C" w:rsidRDefault="00A876C3" w:rsidP="00A876C3">
      <w:pPr>
        <w:ind w:left="709" w:right="855"/>
        <w:rPr>
          <w:rFonts w:ascii="Arial" w:hAnsi="Arial" w:cs="Arial"/>
          <w:sz w:val="18"/>
          <w:szCs w:val="18"/>
        </w:rPr>
      </w:pPr>
      <w:r w:rsidRPr="00444F8C">
        <w:rPr>
          <w:rFonts w:ascii="Georgia" w:hAnsi="Georgia" w:cs="Arial"/>
          <w:sz w:val="18"/>
          <w:szCs w:val="18"/>
        </w:rPr>
        <w:t>Another is that I went to visit him and one of my wives was pregnant. I talked to him about this matter and he told me: "She'll give birth to a male child. His name will be Ahmed.’’ When I returned home. I mentioned this to my wife, and it turned out as he said Then my other wife became jealous because the first one had given birth to a male. She'd been breast-feeding a baby girl and she weaned her before it was time. She did this so she might get pregnant. I reproached her for it and she said: "But I'm pregnant and I was afraid for the girl." And she swore an oath to this effect When I went to visit the Shaykh</w:t>
      </w:r>
      <w:r w:rsidR="005925D7">
        <w:rPr>
          <w:rFonts w:ascii="Georgia" w:hAnsi="Georgia" w:cs="Arial"/>
          <w:sz w:val="18"/>
          <w:szCs w:val="18"/>
        </w:rPr>
        <w:t xml:space="preserve"> </w:t>
      </w:r>
      <w:r w:rsidRPr="00444F8C">
        <w:rPr>
          <w:rFonts w:ascii="Georgia" w:hAnsi="Georgia" w:cs="Arial"/>
          <w:sz w:val="18"/>
          <w:szCs w:val="18"/>
        </w:rPr>
        <w:t>I mentioned this story to him and he said: "She was lying. She's not pregnant at all." I returned home and found it was as he said I remained at home for three months and then went to visit him again. He said to me: "Is your wife pregnant?" I replied: "I don't know, oh Sidi." He said: "She's been pregnant for the last fifteen days, and it will be a boy—if God is willing! Moreover, give it my name, and he'll resemble me—if God is willing!" When I returned home, I informed my wife of what he said. She was delighted. And she gave birth to a male, just as he said—God be pleased with him! And the child greatly resembled the Shaykh in his appearance.</w:t>
      </w:r>
    </w:p>
    <w:p w:rsidR="00A876C3" w:rsidRPr="00444F8C" w:rsidRDefault="00A876C3" w:rsidP="00A876C3">
      <w:pPr>
        <w:ind w:left="709" w:right="855"/>
        <w:rPr>
          <w:rFonts w:ascii="Arial" w:hAnsi="Arial" w:cs="Arial"/>
          <w:sz w:val="18"/>
          <w:szCs w:val="18"/>
        </w:rPr>
      </w:pPr>
      <w:r w:rsidRPr="00444F8C">
        <w:rPr>
          <w:rFonts w:ascii="Georgia" w:hAnsi="Georgia" w:cs="Arial"/>
          <w:sz w:val="18"/>
          <w:szCs w:val="18"/>
        </w:rPr>
        <w:t>Another one is that my first wife became pregnant a second time and I asked him about her pregnancy. He told me: ‘'It will be a girl. Name it after my mother!" And it turned out as he said. We had a girl and I named it after his mother</w:t>
      </w:r>
    </w:p>
    <w:p w:rsidR="00A876C3" w:rsidRPr="00444F8C" w:rsidRDefault="00A876C3" w:rsidP="00A876C3">
      <w:pPr>
        <w:ind w:left="709" w:right="855"/>
        <w:rPr>
          <w:rFonts w:ascii="Arial" w:hAnsi="Arial" w:cs="Arial"/>
          <w:sz w:val="18"/>
          <w:szCs w:val="18"/>
        </w:rPr>
      </w:pPr>
      <w:r w:rsidRPr="00444F8C">
        <w:rPr>
          <w:rFonts w:ascii="Georgia" w:hAnsi="Georgia" w:cs="Arial"/>
          <w:sz w:val="18"/>
          <w:szCs w:val="18"/>
        </w:rPr>
        <w:t xml:space="preserve">And another is that I was sitting before him one day and he was reclining on his right side—God be pleased with him! He was mid-way between sleep and waking. Just then a wicked thought occurred in my heart—God protect me from this! The Shaykh opened his eyes and said: "What did you say?’’ I replied: "Oh Sidi, I didn't say anything.’' He said: "What was it you </w:t>
      </w:r>
      <w:r w:rsidRPr="00444F8C">
        <w:rPr>
          <w:rFonts w:ascii="Georgia" w:hAnsi="Georgia" w:cs="Arial"/>
          <w:sz w:val="18"/>
          <w:szCs w:val="18"/>
        </w:rPr>
        <w:lastRenderedPageBreak/>
        <w:t>said in your heart?" This made me really ashamed, and I turned to God the Sublime in repentance.</w:t>
      </w:r>
    </w:p>
    <w:p w:rsidR="00A876C3" w:rsidRPr="00444F8C" w:rsidRDefault="00A876C3" w:rsidP="00A876C3">
      <w:pPr>
        <w:ind w:left="709" w:right="855"/>
        <w:rPr>
          <w:rFonts w:ascii="Arial" w:hAnsi="Arial" w:cs="Arial"/>
          <w:sz w:val="18"/>
          <w:szCs w:val="18"/>
        </w:rPr>
      </w:pPr>
      <w:r w:rsidRPr="00444F8C">
        <w:rPr>
          <w:rFonts w:ascii="Georgia" w:hAnsi="Georgia" w:cs="Arial"/>
          <w:sz w:val="18"/>
          <w:szCs w:val="18"/>
        </w:rPr>
        <w:t>Another of them is that I and a group of brethren made a journey and on our way back we strayed from the inhabited area—and we had no weapons with us or anything else to ward off the band</w:t>
      </w:r>
      <w:r w:rsidR="00816A65">
        <w:rPr>
          <w:rFonts w:ascii="Georgia" w:hAnsi="Georgia" w:cs="Arial"/>
          <w:sz w:val="18"/>
          <w:szCs w:val="18"/>
        </w:rPr>
        <w:t xml:space="preserve">its. We alighted for the night </w:t>
      </w:r>
      <w:r w:rsidRPr="00444F8C">
        <w:rPr>
          <w:rFonts w:ascii="Georgia" w:hAnsi="Georgia" w:cs="Arial"/>
          <w:sz w:val="18"/>
          <w:szCs w:val="18"/>
        </w:rPr>
        <w:t>i</w:t>
      </w:r>
      <w:r w:rsidR="00816A65">
        <w:rPr>
          <w:rFonts w:ascii="Georgia" w:hAnsi="Georgia" w:cs="Arial"/>
          <w:sz w:val="18"/>
          <w:szCs w:val="18"/>
        </w:rPr>
        <w:t>n</w:t>
      </w:r>
      <w:r w:rsidRPr="00444F8C">
        <w:rPr>
          <w:rFonts w:ascii="Georgia" w:hAnsi="Georgia" w:cs="Arial"/>
          <w:sz w:val="18"/>
          <w:szCs w:val="18"/>
        </w:rPr>
        <w:t xml:space="preserve"> a perilous wasteland, a refuge for bandits. There we spent the night and while the companions slept, I and another man remained awake. Then not far from us we heard a lion, I said to the man: "Don't wake the companions, lest they be overcome with fear." Some of them had little experience. "Maybe God will ward off the lion from us!" When morning arrived, we began to travel and we found a hare nearby that appeared to have just died. Another time when I visited him with some of the brethren, I hadn't slept. I'd stayed up to guard the riding animals. When we arrived before him, I said: "Oh Sidi, I want to go to sleep. I didn't get any sleep yesterday.’’ He asked: "Why's that?’’ I replied: "I was guarding the riding animals." He said to me—God be pleased with him: "What use is your guarding them? What would have happened if the bandits had attacked you on such-and-such a night?" He was referring to the night of the lion. I asked: "Oh Sidi, what do you mean?" He said: "Upon your reaching such-and-such a river, didn't three people join you?" I replied: "Yes." He said: "When they ascended the mountain, they found four other men looki</w:t>
      </w:r>
      <w:r w:rsidR="00816A65">
        <w:rPr>
          <w:rFonts w:ascii="Georgia" w:hAnsi="Georgia" w:cs="Arial"/>
          <w:sz w:val="18"/>
          <w:szCs w:val="18"/>
        </w:rPr>
        <w:t>ng for someone to rob</w:t>
      </w:r>
      <w:r w:rsidRPr="00444F8C">
        <w:rPr>
          <w:rFonts w:ascii="Georgia" w:hAnsi="Georgia" w:cs="Arial"/>
          <w:sz w:val="18"/>
          <w:szCs w:val="18"/>
        </w:rPr>
        <w:t>. As soon as they me</w:t>
      </w:r>
      <w:r w:rsidR="00816A65">
        <w:rPr>
          <w:rFonts w:ascii="Georgia" w:hAnsi="Georgia" w:cs="Arial"/>
          <w:sz w:val="18"/>
          <w:szCs w:val="18"/>
        </w:rPr>
        <w:t>t them, they told them about you</w:t>
      </w:r>
      <w:r w:rsidRPr="00444F8C">
        <w:rPr>
          <w:rFonts w:ascii="Georgia" w:hAnsi="Georgia" w:cs="Arial"/>
          <w:sz w:val="18"/>
          <w:szCs w:val="18"/>
        </w:rPr>
        <w:t>, and the seven of them followed you to see wher</w:t>
      </w:r>
      <w:r w:rsidR="00816A65">
        <w:rPr>
          <w:rFonts w:ascii="Georgia" w:hAnsi="Georgia" w:cs="Arial"/>
          <w:sz w:val="18"/>
          <w:szCs w:val="18"/>
        </w:rPr>
        <w:t>e you'd spend the night. Then af</w:t>
      </w:r>
      <w:r w:rsidRPr="00444F8C">
        <w:rPr>
          <w:rFonts w:ascii="Georgia" w:hAnsi="Georgia" w:cs="Arial"/>
          <w:sz w:val="18"/>
          <w:szCs w:val="18"/>
        </w:rPr>
        <w:t>ter you stopped for the night, they waited for you to fall asleep. Once they thought you were asleep, they came</w:t>
      </w:r>
      <w:r w:rsidR="00816A65">
        <w:rPr>
          <w:rFonts w:ascii="Georgia" w:hAnsi="Georgia" w:cs="Arial"/>
          <w:sz w:val="18"/>
          <w:szCs w:val="18"/>
        </w:rPr>
        <w:t xml:space="preserve"> to attack you. But they found th</w:t>
      </w:r>
      <w:r w:rsidRPr="00444F8C">
        <w:rPr>
          <w:rFonts w:ascii="Georgia" w:hAnsi="Georgia" w:cs="Arial"/>
          <w:sz w:val="18"/>
          <w:szCs w:val="18"/>
        </w:rPr>
        <w:t>ere was a lion near you. They s</w:t>
      </w:r>
      <w:r w:rsidR="00816A65">
        <w:rPr>
          <w:rFonts w:ascii="Georgia" w:hAnsi="Georgia" w:cs="Arial"/>
          <w:sz w:val="18"/>
          <w:szCs w:val="18"/>
        </w:rPr>
        <w:t>aid; "What should we do? If we f</w:t>
      </w:r>
      <w:r w:rsidRPr="00444F8C">
        <w:rPr>
          <w:rFonts w:ascii="Georgia" w:hAnsi="Georgia" w:cs="Arial"/>
          <w:sz w:val="18"/>
          <w:szCs w:val="18"/>
        </w:rPr>
        <w:t xml:space="preserve">ight with the lion, the group will hear us. If we attack the people, the lion will get in our way." So they let you go and went after another caravan But they didn't get anything from them either, they returned to you from a different direction. </w:t>
      </w:r>
      <w:r w:rsidR="00816A65">
        <w:rPr>
          <w:rFonts w:ascii="Georgia" w:hAnsi="Georgia" w:cs="Arial"/>
          <w:sz w:val="18"/>
          <w:szCs w:val="18"/>
        </w:rPr>
        <w:t>Now the lion opposed them from t</w:t>
      </w:r>
      <w:r w:rsidRPr="00444F8C">
        <w:rPr>
          <w:rFonts w:ascii="Georgia" w:hAnsi="Georgia" w:cs="Arial"/>
          <w:sz w:val="18"/>
          <w:szCs w:val="18"/>
        </w:rPr>
        <w:t>hat direction as well, and they thought he was a different lion. One of them said: 'What sort of people are these? We came at them from this side and a lion protected them! We came at them from another side and still a lion protected them!’ They wanted to understand, but God sealed men’ hearts.’</w:t>
      </w:r>
    </w:p>
    <w:p w:rsidR="00A876C3" w:rsidRPr="00444F8C" w:rsidRDefault="00A876C3" w:rsidP="00A876C3">
      <w:pPr>
        <w:ind w:left="709" w:right="855"/>
        <w:rPr>
          <w:rFonts w:ascii="Arial" w:hAnsi="Arial" w:cs="Arial"/>
          <w:sz w:val="18"/>
          <w:szCs w:val="18"/>
        </w:rPr>
      </w:pPr>
      <w:r w:rsidRPr="00444F8C">
        <w:rPr>
          <w:rFonts w:ascii="Georgia" w:hAnsi="Georgia" w:cs="Arial"/>
          <w:sz w:val="18"/>
          <w:szCs w:val="18"/>
        </w:rPr>
        <w:t>Then I asked him about the hare. He replied: "The lion has a sense of honor like the offspring of Adam. And like the offspring of Adam if a fly lands on his face, he drives it away, that's the way this lion was. While the lion was lying down, the hare, not having seen him, suddenly came upon him, and the lion killed it.’’</w:t>
      </w:r>
    </w:p>
    <w:p w:rsidR="00A876C3" w:rsidRPr="00444F8C" w:rsidRDefault="00A876C3" w:rsidP="00A876C3">
      <w:pPr>
        <w:ind w:left="709" w:right="855"/>
        <w:rPr>
          <w:rFonts w:ascii="Arial" w:hAnsi="Arial" w:cs="Arial"/>
          <w:sz w:val="18"/>
          <w:szCs w:val="18"/>
        </w:rPr>
      </w:pPr>
      <w:r w:rsidRPr="00444F8C">
        <w:rPr>
          <w:rFonts w:ascii="Georgia" w:hAnsi="Georgia" w:cs="Arial"/>
          <w:sz w:val="18"/>
          <w:szCs w:val="18"/>
        </w:rPr>
        <w:t>Another is that one day I was sitting in the Zawiya of Sidi ‘Abd al-Qadir al-Fasi, leaning against the wall that faces the</w:t>
      </w:r>
      <w:r w:rsidRPr="00444F8C">
        <w:rPr>
          <w:rStyle w:val="apple-converted-space"/>
          <w:rFonts w:ascii="Georgia" w:hAnsi="Georgia" w:cs="Arial"/>
          <w:sz w:val="18"/>
          <w:szCs w:val="18"/>
        </w:rPr>
        <w:t> </w:t>
      </w:r>
      <w:r w:rsidRPr="00444F8C">
        <w:rPr>
          <w:rFonts w:ascii="Georgia" w:hAnsi="Georgia" w:cs="Arial"/>
          <w:i/>
          <w:iCs/>
          <w:sz w:val="18"/>
          <w:szCs w:val="18"/>
        </w:rPr>
        <w:t>qibla</w:t>
      </w:r>
      <w:r w:rsidRPr="00444F8C">
        <w:rPr>
          <w:rFonts w:ascii="Georgia" w:hAnsi="Georgia" w:cs="Arial"/>
          <w:sz w:val="18"/>
          <w:szCs w:val="18"/>
        </w:rPr>
        <w:t>. In front of me was a column and mere was no one leaning against it, nor was there anyone between me and the column. I was recollecting God. After a while I got up to go to the Shaykh's house—God be pleased with him! After walking a few steps, I realized I'd forgotten something and went back for it. Then behold, I saw our lord the Imam standing by the column, putting on his</w:t>
      </w:r>
      <w:r w:rsidRPr="00444F8C">
        <w:rPr>
          <w:rStyle w:val="apple-converted-space"/>
          <w:rFonts w:ascii="Georgia" w:hAnsi="Georgia" w:cs="Arial"/>
          <w:sz w:val="18"/>
          <w:szCs w:val="18"/>
        </w:rPr>
        <w:t> </w:t>
      </w:r>
      <w:r w:rsidRPr="00444F8C">
        <w:rPr>
          <w:rFonts w:ascii="Georgia" w:hAnsi="Georgia" w:cs="Arial"/>
          <w:i/>
          <w:iCs/>
          <w:sz w:val="18"/>
          <w:szCs w:val="18"/>
        </w:rPr>
        <w:t>silham</w:t>
      </w:r>
      <w:r w:rsidRPr="00444F8C">
        <w:rPr>
          <w:rFonts w:ascii="Georgia" w:hAnsi="Georgia" w:cs="Arial"/>
          <w:sz w:val="18"/>
          <w:szCs w:val="18"/>
        </w:rPr>
        <w:t>. I'd been sure no one was there. I said: "Oh Sidi and Mawlay, how long have you been in this place and when did you come here?" He replied; "I arrived when you began reciting such-and-such a recitation." But I'd been recollecting God in silence so that no one could hear me even if he were alongside me. And I realized he'd been there in such a way that he was hidden from eyes.</w:t>
      </w:r>
    </w:p>
    <w:p w:rsidR="00A876C3" w:rsidRPr="00444F8C" w:rsidRDefault="00A876C3" w:rsidP="00A876C3">
      <w:pPr>
        <w:ind w:left="709" w:right="855"/>
        <w:rPr>
          <w:rFonts w:ascii="Arial" w:hAnsi="Arial" w:cs="Arial"/>
          <w:sz w:val="18"/>
          <w:szCs w:val="18"/>
        </w:rPr>
      </w:pPr>
      <w:r w:rsidRPr="00444F8C">
        <w:rPr>
          <w:rFonts w:ascii="Georgia" w:hAnsi="Georgia" w:cs="Arial"/>
          <w:sz w:val="18"/>
          <w:szCs w:val="18"/>
        </w:rPr>
        <w:t>Another one is that something which is offensive to the noble divine law had occurred between myself and a woman outside my immediate family, though it wasn't serious. One day I was seated with him and talking with him about women when suddenly she came up in our conversation, though I don't know why. On the basis of his intuition he said to me: "I see a blue thread between you and this woman. What went on here?" I remembered what had happened and I felt ashamed. Around five years had passed since the event.</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 xml:space="preserve">The above is </w:t>
      </w:r>
      <w:r w:rsidR="00FE0F7B">
        <w:rPr>
          <w:rFonts w:ascii="Georgia" w:hAnsi="Georgia" w:cs="Arial"/>
          <w:sz w:val="18"/>
          <w:szCs w:val="18"/>
        </w:rPr>
        <w:t xml:space="preserve">a part of </w:t>
      </w:r>
      <w:r w:rsidRPr="00444F8C">
        <w:rPr>
          <w:rFonts w:ascii="Georgia" w:hAnsi="Georgia" w:cs="Arial"/>
          <w:sz w:val="18"/>
          <w:szCs w:val="18"/>
        </w:rPr>
        <w:t>what al-Zirari wrote down.</w:t>
      </w:r>
    </w:p>
    <w:p w:rsidR="00A876C3" w:rsidRPr="00444F8C" w:rsidRDefault="00A876C3" w:rsidP="00A876C3">
      <w:pPr>
        <w:spacing w:before="100" w:beforeAutospacing="1" w:after="150"/>
        <w:jc w:val="center"/>
        <w:rPr>
          <w:rFonts w:ascii="Arial" w:hAnsi="Arial" w:cs="Arial"/>
          <w:sz w:val="18"/>
          <w:szCs w:val="18"/>
        </w:rPr>
      </w:pPr>
      <w:r w:rsidRPr="00444F8C">
        <w:rPr>
          <w:rFonts w:ascii="Trajan Pro" w:hAnsi="Trajan Pro" w:cs="Arial"/>
          <w:b/>
          <w:bCs/>
          <w:sz w:val="18"/>
          <w:szCs w:val="18"/>
        </w:rPr>
        <w:t> [The Report of Sidi 'Ali b. ‘Abd Allah al-Sabbaghi]</w:t>
      </w:r>
    </w:p>
    <w:p w:rsidR="00A876C3" w:rsidRPr="00444F8C" w:rsidRDefault="00A876C3" w:rsidP="00A876C3">
      <w:pPr>
        <w:spacing w:before="100" w:beforeAutospacing="1" w:after="150"/>
        <w:jc w:val="both"/>
        <w:rPr>
          <w:rFonts w:ascii="Arial" w:hAnsi="Arial" w:cs="Arial"/>
          <w:sz w:val="18"/>
          <w:szCs w:val="18"/>
        </w:rPr>
      </w:pPr>
      <w:r w:rsidRPr="00444F8C">
        <w:rPr>
          <w:rFonts w:ascii="Georgia" w:hAnsi="Georgia" w:cs="Arial"/>
          <w:sz w:val="18"/>
          <w:szCs w:val="18"/>
        </w:rPr>
        <w:t>And the trustworthy, truthful jurist Sidi</w:t>
      </w:r>
      <w:r w:rsidR="00FE0F7B">
        <w:rPr>
          <w:rFonts w:ascii="Georgia" w:hAnsi="Georgia" w:cs="Arial"/>
          <w:sz w:val="18"/>
          <w:szCs w:val="18"/>
        </w:rPr>
        <w:t xml:space="preserve"> 'All b. ‘Abd Allah al-Sabbaghi </w:t>
      </w:r>
      <w:r w:rsidRPr="00444F8C">
        <w:rPr>
          <w:rFonts w:ascii="Georgia" w:hAnsi="Georgia" w:cs="Arial"/>
          <w:sz w:val="18"/>
          <w:szCs w:val="18"/>
        </w:rPr>
        <w:t>wrote down for me the thaumaturgic g</w:t>
      </w:r>
      <w:r w:rsidR="00FE0F7B">
        <w:rPr>
          <w:rFonts w:ascii="Georgia" w:hAnsi="Georgia" w:cs="Arial"/>
          <w:sz w:val="18"/>
          <w:szCs w:val="18"/>
        </w:rPr>
        <w:t xml:space="preserve">ifts he witnessed of the Shaykh </w:t>
      </w:r>
      <w:r w:rsidRPr="00444F8C">
        <w:rPr>
          <w:rFonts w:ascii="Georgia" w:hAnsi="Georgia" w:cs="Arial"/>
          <w:sz w:val="18"/>
          <w:szCs w:val="18"/>
        </w:rPr>
        <w:t>I showed every word of it to the Shaykh and he acknowledged it and confirmed it in this respect, for my purpose in the present collection is to record only what I've seen with my own eyes or heard w</w:t>
      </w:r>
      <w:r w:rsidR="00FE0F7B">
        <w:rPr>
          <w:rFonts w:ascii="Georgia" w:hAnsi="Georgia" w:cs="Arial"/>
          <w:sz w:val="18"/>
          <w:szCs w:val="18"/>
        </w:rPr>
        <w:t xml:space="preserve">ith my own ears from the Shaykh </w:t>
      </w:r>
      <w:r w:rsidRPr="00444F8C">
        <w:rPr>
          <w:rFonts w:ascii="Georgia" w:hAnsi="Georgia" w:cs="Arial"/>
          <w:sz w:val="18"/>
          <w:szCs w:val="18"/>
        </w:rPr>
        <w:t>The text of what he wrote is as follows:</w:t>
      </w:r>
    </w:p>
    <w:p w:rsidR="00A876C3" w:rsidRPr="00444F8C" w:rsidRDefault="00A876C3" w:rsidP="00A876C3">
      <w:pPr>
        <w:ind w:left="720" w:right="855"/>
        <w:rPr>
          <w:rFonts w:ascii="Arial" w:hAnsi="Arial" w:cs="Arial"/>
          <w:sz w:val="18"/>
          <w:szCs w:val="18"/>
        </w:rPr>
      </w:pPr>
      <w:r w:rsidRPr="00444F8C">
        <w:rPr>
          <w:rFonts w:ascii="Georgia" w:hAnsi="Georgia" w:cs="Arial"/>
          <w:sz w:val="18"/>
          <w:szCs w:val="18"/>
        </w:rPr>
        <w:t>'Praise be to God alone! This is to record the thaumaturgic gifts and the acts of clairvoyance that I witnessed of our Shaykh, the Imam and the greatest Master, the most celebrated Support (</w:t>
      </w:r>
      <w:r w:rsidRPr="00444F8C">
        <w:rPr>
          <w:rFonts w:ascii="Georgia" w:hAnsi="Georgia" w:cs="Arial"/>
          <w:i/>
          <w:iCs/>
          <w:sz w:val="18"/>
          <w:szCs w:val="18"/>
        </w:rPr>
        <w:t>al-ghawth</w:t>
      </w:r>
      <w:r w:rsidRPr="00444F8C">
        <w:rPr>
          <w:rFonts w:ascii="Georgia" w:hAnsi="Georgia" w:cs="Arial"/>
          <w:sz w:val="18"/>
          <w:szCs w:val="18"/>
        </w:rPr>
        <w:t xml:space="preserve">), my lord and patron, Abd al-’ Aziz b. Mawlay Masoud, and he belongs to </w:t>
      </w:r>
      <w:r w:rsidRPr="00444F8C">
        <w:rPr>
          <w:rFonts w:ascii="Georgia" w:hAnsi="Georgia" w:cs="Arial"/>
          <w:sz w:val="18"/>
          <w:szCs w:val="18"/>
        </w:rPr>
        <w:lastRenderedPageBreak/>
        <w:t>the sharifs of Fez whose lineage is renowned through the designation al-Dabbaghun—God be pleased with him!</w:t>
      </w:r>
    </w:p>
    <w:p w:rsidR="00A876C3" w:rsidRPr="00444F8C" w:rsidRDefault="00FE0F7B" w:rsidP="00A876C3">
      <w:pPr>
        <w:ind w:left="720" w:right="855"/>
        <w:rPr>
          <w:rFonts w:ascii="Arial" w:hAnsi="Arial" w:cs="Arial"/>
          <w:sz w:val="18"/>
          <w:szCs w:val="18"/>
        </w:rPr>
      </w:pPr>
      <w:r>
        <w:rPr>
          <w:rFonts w:ascii="Georgia" w:hAnsi="Georgia" w:cs="Arial"/>
          <w:sz w:val="18"/>
          <w:szCs w:val="18"/>
        </w:rPr>
        <w:t>A</w:t>
      </w:r>
      <w:r w:rsidR="00A876C3" w:rsidRPr="00444F8C">
        <w:rPr>
          <w:rFonts w:ascii="Georgia" w:hAnsi="Georgia" w:cs="Arial"/>
          <w:sz w:val="18"/>
          <w:szCs w:val="18"/>
        </w:rPr>
        <w:t>nother one occurred when I returned to him a second time. I wit</w:t>
      </w:r>
      <w:r>
        <w:rPr>
          <w:rFonts w:ascii="Georgia" w:hAnsi="Georgia" w:cs="Arial"/>
          <w:sz w:val="18"/>
          <w:szCs w:val="18"/>
        </w:rPr>
        <w:t xml:space="preserve">nessed his acts of clairvoyance </w:t>
      </w:r>
      <w:r w:rsidR="00A876C3" w:rsidRPr="00444F8C">
        <w:rPr>
          <w:rFonts w:ascii="Georgia" w:hAnsi="Georgia" w:cs="Arial"/>
          <w:sz w:val="18"/>
          <w:szCs w:val="18"/>
        </w:rPr>
        <w:t>and the good answers he gave to those consulting him. Then I said: "Oh Sayyidi, whoever is near to you triumphs and is fortunate. Whenever he experiences a problem, he finds you close by and consults you about it But what am I to do, oh Sidi, when it comes to any problems, since I'm four days' distance from you? Whom am I to consult?’’ He replied—"Whenever you have a problem and you don't know what to do, go forth into the countryside and perform two rak'as of prayer, and with each rak'a repeat eleven times the surah of the Qur'an that begins: 'Say He is God the One...' When you end the prayer with the salam, call out to me three times. Be convinced and visualize that I'm there with you. Then consult with me about your problem and you'll surely receive the answer."</w:t>
      </w:r>
    </w:p>
    <w:p w:rsidR="00A876C3" w:rsidRPr="00444F8C" w:rsidRDefault="00A876C3" w:rsidP="00A876C3">
      <w:pPr>
        <w:ind w:left="720" w:right="855"/>
        <w:rPr>
          <w:rFonts w:ascii="Arial" w:hAnsi="Arial" w:cs="Arial"/>
          <w:sz w:val="18"/>
          <w:szCs w:val="18"/>
        </w:rPr>
      </w:pPr>
      <w:r w:rsidRPr="00444F8C">
        <w:rPr>
          <w:rFonts w:ascii="Georgia" w:hAnsi="Georgia" w:cs="Arial"/>
          <w:sz w:val="18"/>
          <w:szCs w:val="18"/>
        </w:rPr>
        <w:t xml:space="preserve">A problem then confronted me and it caused me great difficulty. I went forth into the countryside and did as he'd ordered me and I soon found a solution, </w:t>
      </w:r>
      <w:r w:rsidR="00FE0F7B">
        <w:rPr>
          <w:rFonts w:ascii="Georgia" w:hAnsi="Georgia" w:cs="Arial"/>
          <w:sz w:val="18"/>
          <w:szCs w:val="18"/>
        </w:rPr>
        <w:t xml:space="preserve">thanks to the Shaykh's blessing </w:t>
      </w:r>
      <w:r w:rsidRPr="00444F8C">
        <w:rPr>
          <w:rFonts w:ascii="Georgia" w:hAnsi="Georgia" w:cs="Arial"/>
          <w:sz w:val="18"/>
          <w:szCs w:val="18"/>
        </w:rPr>
        <w:t>At the time the brethre</w:t>
      </w:r>
      <w:r w:rsidR="00FE0F7B">
        <w:rPr>
          <w:rFonts w:ascii="Georgia" w:hAnsi="Georgia" w:cs="Arial"/>
          <w:sz w:val="18"/>
          <w:szCs w:val="18"/>
        </w:rPr>
        <w:t xml:space="preserve">n were in the Shaykh's presence </w:t>
      </w:r>
      <w:r w:rsidRPr="00444F8C">
        <w:rPr>
          <w:rFonts w:ascii="Georgia" w:hAnsi="Georgia" w:cs="Arial"/>
          <w:sz w:val="18"/>
          <w:szCs w:val="18"/>
        </w:rPr>
        <w:t>whereas I was four days' distance away. Afterwards when I met with the brethren, they asked me: "Did you do this and that on such-and-such a day?" I replied: "Yes, I did." They said: "W</w:t>
      </w:r>
      <w:r w:rsidR="00FE0F7B">
        <w:rPr>
          <w:rFonts w:ascii="Georgia" w:hAnsi="Georgia" w:cs="Arial"/>
          <w:sz w:val="18"/>
          <w:szCs w:val="18"/>
        </w:rPr>
        <w:t xml:space="preserve">e were in the Shaykh's presence </w:t>
      </w:r>
      <w:r w:rsidRPr="00444F8C">
        <w:rPr>
          <w:rFonts w:ascii="Georgia" w:hAnsi="Georgia" w:cs="Arial"/>
          <w:sz w:val="18"/>
          <w:szCs w:val="18"/>
        </w:rPr>
        <w:t>and all of a sudden he laughed. Then he said: 'Poor Sidi Ali b. ‘Abd Allah, he has such an intention (</w:t>
      </w:r>
      <w:r w:rsidRPr="00444F8C">
        <w:rPr>
          <w:rFonts w:ascii="Georgia" w:hAnsi="Georgia" w:cs="Arial"/>
          <w:i/>
          <w:iCs/>
          <w:sz w:val="18"/>
          <w:szCs w:val="18"/>
        </w:rPr>
        <w:t>niyya</w:t>
      </w:r>
      <w:r w:rsidRPr="00444F8C">
        <w:rPr>
          <w:rFonts w:ascii="Georgia" w:hAnsi="Georgia" w:cs="Arial"/>
          <w:sz w:val="18"/>
          <w:szCs w:val="18"/>
        </w:rPr>
        <w:t>). He's gone forth into the countryside and is calling: "Oh Mawlay ‘Abd al-'Aziz. But how far from him is ‘Ab</w:t>
      </w:r>
      <w:r w:rsidR="00FE0F7B">
        <w:rPr>
          <w:rFonts w:ascii="Georgia" w:hAnsi="Georgia" w:cs="Arial"/>
          <w:sz w:val="18"/>
          <w:szCs w:val="18"/>
        </w:rPr>
        <w:t xml:space="preserve">d al-‘Aziz!'" And when I met him </w:t>
      </w:r>
      <w:r w:rsidRPr="00444F8C">
        <w:rPr>
          <w:rFonts w:ascii="Georgia" w:hAnsi="Georgia" w:cs="Arial"/>
          <w:sz w:val="18"/>
          <w:szCs w:val="18"/>
        </w:rPr>
        <w:t>be said to me: "Never get upset because of a problem, no matter what need may afflict you." Ever since be said these words to me, God has removed all c</w:t>
      </w:r>
      <w:r w:rsidR="00FE0F7B">
        <w:rPr>
          <w:rFonts w:ascii="Georgia" w:hAnsi="Georgia" w:cs="Arial"/>
          <w:sz w:val="18"/>
          <w:szCs w:val="18"/>
        </w:rPr>
        <w:t>ares from me. Whenever cares are</w:t>
      </w:r>
      <w:r w:rsidRPr="00444F8C">
        <w:rPr>
          <w:rFonts w:ascii="Georgia" w:hAnsi="Georgia" w:cs="Arial"/>
          <w:sz w:val="18"/>
          <w:szCs w:val="18"/>
        </w:rPr>
        <w:t xml:space="preserve"> about to descend on me because of a problem, God resolves the problem for me before it upsets me, thanks to the Shaykh's blessing</w:t>
      </w:r>
    </w:p>
    <w:p w:rsidR="00A876C3" w:rsidRPr="00444F8C" w:rsidRDefault="00A876C3" w:rsidP="00A876C3">
      <w:pPr>
        <w:ind w:left="720" w:right="855"/>
        <w:rPr>
          <w:rFonts w:ascii="Arial" w:hAnsi="Arial" w:cs="Arial"/>
          <w:sz w:val="18"/>
          <w:szCs w:val="18"/>
        </w:rPr>
      </w:pPr>
      <w:r w:rsidRPr="00444F8C">
        <w:rPr>
          <w:rFonts w:ascii="Georgia" w:hAnsi="Georgia" w:cs="Arial"/>
          <w:sz w:val="18"/>
          <w:szCs w:val="18"/>
        </w:rPr>
        <w:t>I, al-Lamati, asked the Shaykh—God be pleased with him: 'Is the matter of the two rak'at of prayer something special for Sidi ‘Ali b. ‘Abd Allah or can whoever wishes make use of it?' He replied—God be pleased with him: 'Anyone who wishes can make use of it. For this reason I gave praise to God.</w:t>
      </w:r>
    </w:p>
    <w:p w:rsidR="00A876C3" w:rsidRPr="00444F8C" w:rsidRDefault="00A876C3" w:rsidP="00A876C3">
      <w:pPr>
        <w:ind w:left="720" w:right="855"/>
        <w:rPr>
          <w:rFonts w:ascii="Arial" w:hAnsi="Arial" w:cs="Arial"/>
          <w:sz w:val="18"/>
          <w:szCs w:val="18"/>
        </w:rPr>
      </w:pPr>
      <w:r w:rsidRPr="00444F8C">
        <w:rPr>
          <w:rFonts w:ascii="Georgia" w:hAnsi="Georgia" w:cs="Arial"/>
          <w:sz w:val="18"/>
          <w:szCs w:val="18"/>
        </w:rPr>
        <w:t>Then Sidi ‘Ali said: 'Another is that one day I went hunting with one of my companions, and I was a man who hunted with a gun. We ate something at breakfast lime in our homes and then went forth into the countryside, but we didn't take any bread with us, thinking we wouldn't be gone very long. We bagged a female gazelle at the foot of a mountain in our home country called Jalidh, in an area that contains a plain with many gazelles. But this slowed us down and in the evening hunger came over us and we were sorry we hadn't brought some bread with us. Afterwards when I visited the Shaykh—God be pleased with him—he said to me: "Why did you go hunting Wednesday without taking along something to eat? A man met you and begged from you but found you didn't have anything to eat. Then you bagged a female gazelle at the foot of the mountain." He gave me a description of the whole region and described the mountain. And he told me: "On top of that mountain is a tiny spring of water the size of a bowl, it never dries up and it never flows beyond its place, nor does it increase or diminish." I wasn't familiar with the spring. Very few hunters have ever been to the top of the mountain—very few indeed! When I went back, I asked about that tiny spring and someone who knew it told me about it just as the Shaykh had described it—God be pleased with nun!’</w:t>
      </w:r>
    </w:p>
    <w:p w:rsidR="00A876C3" w:rsidRPr="00444F8C" w:rsidRDefault="00A876C3" w:rsidP="00A876C3">
      <w:pPr>
        <w:ind w:left="720" w:right="855"/>
        <w:rPr>
          <w:rFonts w:ascii="Arial" w:hAnsi="Arial" w:cs="Arial"/>
          <w:sz w:val="18"/>
          <w:szCs w:val="18"/>
        </w:rPr>
      </w:pPr>
      <w:r w:rsidRPr="00444F8C">
        <w:rPr>
          <w:rFonts w:ascii="Georgia" w:hAnsi="Georgia" w:cs="Arial"/>
          <w:sz w:val="18"/>
          <w:szCs w:val="18"/>
        </w:rPr>
        <w:t>1. al-Lamati, would add that the man who met him and begged from him was the Shaykh—God be pleased with him! I asked him—God be pleased with him—about the man and he explained him for me. And I heard the Shaykh say; There is no god but God? How often I and Sidi Mansour performed the prayers beside that little spring which is on top of the mountain. We were delighted with the spot because of its elevation.'</w:t>
      </w:r>
    </w:p>
    <w:p w:rsidR="00A876C3" w:rsidRPr="00444F8C" w:rsidRDefault="00A876C3" w:rsidP="00A876C3">
      <w:pPr>
        <w:ind w:left="720" w:right="855"/>
        <w:rPr>
          <w:rFonts w:ascii="Arial" w:hAnsi="Arial" w:cs="Arial"/>
          <w:sz w:val="18"/>
          <w:szCs w:val="18"/>
        </w:rPr>
      </w:pPr>
      <w:r w:rsidRPr="00444F8C">
        <w:rPr>
          <w:rFonts w:ascii="Georgia" w:hAnsi="Georgia" w:cs="Arial"/>
          <w:sz w:val="18"/>
          <w:szCs w:val="18"/>
        </w:rPr>
        <w:t>Then Sidi Ali said: "And one of them is that on another occasion he described for me the whole of my native region and he described our house exactly as it is and other things as well, whereas he lives four days’ distance away and has never seen it. It was just as he described it, with nothing added and nothing left out—God be pleased with him!</w:t>
      </w:r>
    </w:p>
    <w:p w:rsidR="00A876C3" w:rsidRPr="00444F8C" w:rsidRDefault="00A876C3" w:rsidP="00A876C3">
      <w:pPr>
        <w:ind w:left="720" w:right="855"/>
        <w:rPr>
          <w:rFonts w:ascii="Arial" w:hAnsi="Arial" w:cs="Arial"/>
          <w:sz w:val="18"/>
          <w:szCs w:val="18"/>
        </w:rPr>
      </w:pPr>
      <w:r w:rsidRPr="00444F8C">
        <w:rPr>
          <w:rFonts w:ascii="Georgia" w:hAnsi="Georgia" w:cs="Arial"/>
          <w:sz w:val="18"/>
          <w:szCs w:val="18"/>
        </w:rPr>
        <w:t>And one of them is that when I visited him another time and he described our house just as it was, he said: "Why do you tether your horses in that place? A godly man is buried there beneath the legs of your horses’’ We'd never seen the traces of a grave and there was no graveyard near us. About a half mile lay between us and the graveyard. Then he said to me—God be pleased with him: "There are seven graves in your courtyard (</w:t>
      </w:r>
      <w:r w:rsidRPr="00444F8C">
        <w:rPr>
          <w:rFonts w:ascii="Georgia" w:hAnsi="Georgia" w:cs="Arial"/>
          <w:i/>
          <w:iCs/>
          <w:sz w:val="18"/>
          <w:szCs w:val="18"/>
        </w:rPr>
        <w:t>murah</w:t>
      </w:r>
      <w:r w:rsidRPr="00444F8C">
        <w:rPr>
          <w:rFonts w:ascii="Georgia" w:hAnsi="Georgia" w:cs="Arial"/>
          <w:sz w:val="18"/>
          <w:szCs w:val="18"/>
        </w:rPr>
        <w:t xml:space="preserve">) but don't worry about any of them except that grave beneath the horses' legs. Move your horses from the spot, and revere and honour the place. Put a fence around it to protect it from any harm." One of the brethren who were present asked: "Oh Sayyid, what community does he belong to?" He </w:t>
      </w:r>
      <w:r w:rsidRPr="00444F8C">
        <w:rPr>
          <w:rFonts w:ascii="Georgia" w:hAnsi="Georgia" w:cs="Arial"/>
          <w:sz w:val="18"/>
          <w:szCs w:val="18"/>
        </w:rPr>
        <w:lastRenderedPageBreak/>
        <w:t>replied: "Bedouins from the area between Oujda and Tlemcen. He was associated with al-Sabbaghat, and they considered him to be one of the religious students (</w:t>
      </w:r>
      <w:r w:rsidRPr="00444F8C">
        <w:rPr>
          <w:rFonts w:ascii="Georgia" w:hAnsi="Georgia" w:cs="Arial"/>
          <w:i/>
          <w:iCs/>
          <w:sz w:val="18"/>
          <w:szCs w:val="18"/>
        </w:rPr>
        <w:t>talaba</w:t>
      </w:r>
      <w:r w:rsidRPr="00444F8C">
        <w:rPr>
          <w:rFonts w:ascii="Georgia" w:hAnsi="Georgia" w:cs="Arial"/>
          <w:sz w:val="18"/>
          <w:szCs w:val="18"/>
        </w:rPr>
        <w:t>). He wasn't known among them for his godliness. He died and was buried there." We began to name bedouins for him who live between Oujda and Tlemcen. And he said no [each time] until we mentioned the Awlad Riyah. Then he said: "He was one of them!" And the Shaykh—God be pleased with him—didn't know our region or our house, nor did he know Oujda or Tlemcen, nor did he know the bedouins between those two cities. He'd never set foot in that area or seen it He then said to me: "If you want to know about the grave, take a hoe and dig with it You'll find the grave.’’ I asked him: "Oh Sidi. where is it located in the courtyard?" He told me: It lies to the west of your son's room and outside it opposite the underground storage room for grain that's to one side of the courtyard gate." In the courtyard we have three underground storage rooms. When I went back to my family, I told them about this. We took a hoe and with it we dug up the spot he described. We found the situation in every respect just as he recounted—God be pleased with him.' The people were amazed by this.</w:t>
      </w:r>
    </w:p>
    <w:p w:rsidR="00A876C3" w:rsidRPr="00444F8C" w:rsidRDefault="00A876C3" w:rsidP="00A876C3">
      <w:pPr>
        <w:ind w:left="720" w:right="855"/>
        <w:rPr>
          <w:rFonts w:ascii="Arial" w:hAnsi="Arial" w:cs="Arial"/>
          <w:sz w:val="18"/>
          <w:szCs w:val="18"/>
        </w:rPr>
      </w:pPr>
      <w:r w:rsidRPr="00444F8C">
        <w:rPr>
          <w:rFonts w:ascii="Georgia" w:hAnsi="Georgia" w:cs="Arial"/>
          <w:sz w:val="18"/>
          <w:szCs w:val="18"/>
        </w:rPr>
        <w:t>I, al-Lamati, asked the Shaykh—God be pleased with him: 'Why was the only grave he had to worry about in his courtyard the one that belonged to this Friend of God?’ He replied—God be pleased with him: 'Because this Friend of God's spirit (</w:t>
      </w:r>
      <w:r w:rsidRPr="00444F8C">
        <w:rPr>
          <w:rFonts w:ascii="Georgia" w:hAnsi="Georgia" w:cs="Arial"/>
          <w:i/>
          <w:iCs/>
          <w:sz w:val="18"/>
          <w:szCs w:val="18"/>
        </w:rPr>
        <w:t>ruh</w:t>
      </w:r>
      <w:r w:rsidRPr="00444F8C">
        <w:rPr>
          <w:rFonts w:ascii="Georgia" w:hAnsi="Georgia" w:cs="Arial"/>
          <w:sz w:val="18"/>
          <w:szCs w:val="18"/>
        </w:rPr>
        <w:t>) was at liberty, while the spirits of the others were confined within Barzakh. Indeed, a long period of time has elapsed since these graves were dug; they're around three hundred years old.' Thus the difficulty was removed for me. Praise be to God for that!</w:t>
      </w:r>
    </w:p>
    <w:p w:rsidR="00A876C3" w:rsidRPr="007609EA" w:rsidRDefault="00A876C3" w:rsidP="007609EA">
      <w:pPr>
        <w:spacing w:before="100" w:beforeAutospacing="1" w:after="150"/>
        <w:jc w:val="both"/>
        <w:rPr>
          <w:rFonts w:ascii="Georgia" w:hAnsi="Georgia" w:cs="Arial"/>
          <w:sz w:val="18"/>
          <w:szCs w:val="18"/>
        </w:rPr>
      </w:pPr>
      <w:r w:rsidRPr="00444F8C">
        <w:rPr>
          <w:rFonts w:ascii="Georgia" w:hAnsi="Georgia" w:cs="Arial"/>
          <w:sz w:val="18"/>
          <w:szCs w:val="18"/>
        </w:rPr>
        <w:t xml:space="preserve">I, al-Lamati, would add that God answered his prayer. For when death drew near to him </w:t>
      </w:r>
      <w:r w:rsidR="005A5FFE">
        <w:rPr>
          <w:rFonts w:ascii="Georgia" w:hAnsi="Georgia" w:cs="Arial"/>
          <w:sz w:val="18"/>
          <w:szCs w:val="18"/>
        </w:rPr>
        <w:t xml:space="preserve">his </w:t>
      </w:r>
      <w:r w:rsidRPr="00444F8C">
        <w:rPr>
          <w:rFonts w:ascii="Georgia" w:hAnsi="Georgia" w:cs="Arial"/>
          <w:sz w:val="18"/>
          <w:szCs w:val="18"/>
        </w:rPr>
        <w:t>heart informed him of his imminent fate. He bade farewell to his family in al-Sabbaghat and said to his wife: "I'm going to the Shaykh in Fez to the in his company</w:t>
      </w:r>
      <w:r w:rsidR="005A5FFE">
        <w:rPr>
          <w:rFonts w:ascii="Georgia" w:hAnsi="Georgia" w:cs="Arial"/>
          <w:sz w:val="18"/>
          <w:szCs w:val="18"/>
        </w:rPr>
        <w:t xml:space="preserve"> a</w:t>
      </w:r>
      <w:r w:rsidRPr="00444F8C">
        <w:rPr>
          <w:rFonts w:ascii="Georgia" w:hAnsi="Georgia" w:cs="Arial"/>
          <w:sz w:val="18"/>
          <w:szCs w:val="18"/>
        </w:rPr>
        <w:t>nd</w:t>
      </w:r>
      <w:r w:rsidR="005A5FFE">
        <w:rPr>
          <w:rFonts w:ascii="Georgia" w:hAnsi="Georgia" w:cs="Arial"/>
          <w:sz w:val="18"/>
          <w:szCs w:val="18"/>
        </w:rPr>
        <w:t xml:space="preserve"> he went to the Shaykh </w:t>
      </w:r>
      <w:r w:rsidRPr="00444F8C">
        <w:rPr>
          <w:rFonts w:ascii="Georgia" w:hAnsi="Georgia" w:cs="Arial"/>
          <w:sz w:val="18"/>
          <w:szCs w:val="18"/>
        </w:rPr>
        <w:t>and he fell ill. The Shaykh ordered him to make his final testament and to prepare to meet God.</w:t>
      </w:r>
      <w:r w:rsidR="005A5FFE">
        <w:rPr>
          <w:rFonts w:ascii="Georgia" w:hAnsi="Georgia" w:cs="Arial"/>
          <w:sz w:val="18"/>
          <w:szCs w:val="18"/>
        </w:rPr>
        <w:t xml:space="preserve"> He obeyed the Shaykh's command </w:t>
      </w:r>
      <w:r w:rsidRPr="00444F8C">
        <w:rPr>
          <w:rFonts w:ascii="Georgia" w:hAnsi="Georgia" w:cs="Arial"/>
          <w:sz w:val="18"/>
          <w:szCs w:val="18"/>
        </w:rPr>
        <w:t>and the Shaykh, in his own house, nursed him. Likewise, his wife and the others with her did for him what's appropriate for the sick. When death was near at hand, the Shaykh who was in the room, whereas Sidi ‘ Ali was in the soqlabiyya, said to those present 'Sidi ‘Ali has now seen the Prophet—God's blessings and peace be upon him—as well as Abu Bakr—God be pleased with him!' They then went upstairs to Sidi ‘Ali to question him, but they found that his tongue was impeded. They spoke to him and he understood their words, for he nodded his head to indicate yes. Then he opened his mouth as if to laugh and after that his smile and his joy remained visible until the moment his spirit left him. And I heard the Shaykh say</w:t>
      </w:r>
      <w:r w:rsidR="005A5FFE">
        <w:rPr>
          <w:rFonts w:ascii="Georgia" w:hAnsi="Georgia" w:cs="Arial"/>
          <w:sz w:val="18"/>
          <w:szCs w:val="18"/>
        </w:rPr>
        <w:t xml:space="preserve"> </w:t>
      </w:r>
      <w:r w:rsidRPr="00444F8C">
        <w:rPr>
          <w:rFonts w:ascii="Georgia" w:hAnsi="Georgia" w:cs="Arial"/>
          <w:sz w:val="18"/>
          <w:szCs w:val="18"/>
        </w:rPr>
        <w:t>'God—He is mighty and glorious has had mercy on him, through His grace and His generosity, if had he sat in al-Sabbaghat for ninety years, he wouldn't have attained the state in which he's died.</w:t>
      </w:r>
    </w:p>
    <w:p w:rsidR="00A876C3" w:rsidRDefault="00A876C3" w:rsidP="00162D41">
      <w:pPr>
        <w:spacing w:after="0" w:line="240" w:lineRule="auto"/>
        <w:jc w:val="center"/>
        <w:rPr>
          <w:rFonts w:ascii="Times New Roman" w:eastAsia="Times New Roman" w:hAnsi="Times New Roman"/>
          <w:b/>
          <w:sz w:val="24"/>
          <w:szCs w:val="24"/>
          <w:lang w:eastAsia="en-GB"/>
        </w:rPr>
      </w:pPr>
    </w:p>
    <w:p w:rsidR="00A876C3" w:rsidRDefault="00A876C3" w:rsidP="00162D41">
      <w:pPr>
        <w:spacing w:after="0" w:line="240" w:lineRule="auto"/>
        <w:jc w:val="center"/>
        <w:rPr>
          <w:rFonts w:ascii="Times New Roman" w:eastAsia="Times New Roman" w:hAnsi="Times New Roman"/>
          <w:b/>
          <w:sz w:val="24"/>
          <w:szCs w:val="24"/>
          <w:lang w:eastAsia="en-GB"/>
        </w:rPr>
      </w:pPr>
    </w:p>
    <w:p w:rsidR="002C55D4" w:rsidRPr="00162D41" w:rsidRDefault="00162D41" w:rsidP="00162D41">
      <w:pPr>
        <w:spacing w:after="0" w:line="240" w:lineRule="auto"/>
        <w:jc w:val="center"/>
        <w:rPr>
          <w:rFonts w:ascii="Times New Roman" w:eastAsia="Times New Roman" w:hAnsi="Times New Roman"/>
          <w:b/>
          <w:sz w:val="24"/>
          <w:szCs w:val="24"/>
          <w:lang w:eastAsia="en-GB"/>
        </w:rPr>
      </w:pPr>
      <w:r w:rsidRPr="00162D41">
        <w:rPr>
          <w:rFonts w:ascii="Times New Roman" w:eastAsia="Times New Roman" w:hAnsi="Times New Roman"/>
          <w:b/>
          <w:sz w:val="24"/>
          <w:szCs w:val="24"/>
          <w:lang w:eastAsia="en-GB"/>
        </w:rPr>
        <w:t>Ahmad Tijjani</w:t>
      </w:r>
    </w:p>
    <w:p w:rsidR="00EE0173" w:rsidRPr="00076581" w:rsidRDefault="00162D41" w:rsidP="00076581">
      <w:r w:rsidRPr="00076581">
        <w:rPr>
          <w:b/>
          <w:bCs/>
        </w:rPr>
        <w:t>Mawlana Ahmed ibn Mohammed Tijani al-Hassani</w:t>
      </w:r>
      <w:r w:rsidRPr="00076581">
        <w:t xml:space="preserve"> (1735–1815), in Arabic </w:t>
      </w:r>
      <w:r w:rsidRPr="00076581">
        <w:rPr>
          <w:rFonts w:ascii="Arial" w:hAnsi="Arial" w:cs="Arial"/>
        </w:rPr>
        <w:t>سيدي</w:t>
      </w:r>
      <w:r w:rsidRPr="00076581">
        <w:t xml:space="preserve"> </w:t>
      </w:r>
      <w:r w:rsidRPr="00076581">
        <w:rPr>
          <w:rFonts w:ascii="Arial" w:hAnsi="Arial" w:cs="Arial"/>
        </w:rPr>
        <w:t>أحمد</w:t>
      </w:r>
      <w:r w:rsidRPr="00076581">
        <w:t xml:space="preserve"> </w:t>
      </w:r>
      <w:r w:rsidRPr="00076581">
        <w:rPr>
          <w:rFonts w:ascii="Arial" w:hAnsi="Arial" w:cs="Arial"/>
        </w:rPr>
        <w:t>التجاني</w:t>
      </w:r>
      <w:r w:rsidRPr="00076581">
        <w:t xml:space="preserve"> (</w:t>
      </w:r>
      <w:r w:rsidRPr="00076581">
        <w:rPr>
          <w:i/>
          <w:iCs/>
        </w:rPr>
        <w:t>Sidi Ahmed Tijani</w:t>
      </w:r>
      <w:r w:rsidRPr="00076581">
        <w:t xml:space="preserve">), is the founder of the </w:t>
      </w:r>
      <w:hyperlink r:id="rId53" w:tooltip="Tijaniyya" w:history="1">
        <w:r w:rsidRPr="00076581">
          <w:rPr>
            <w:rStyle w:val="Hyperlink"/>
            <w:sz w:val="20"/>
            <w:szCs w:val="20"/>
          </w:rPr>
          <w:t>Tijaniyya</w:t>
        </w:r>
      </w:hyperlink>
      <w:r w:rsidRPr="00076581">
        <w:t xml:space="preserve"> </w:t>
      </w:r>
      <w:hyperlink r:id="rId54" w:tooltip="Sufi" w:history="1">
        <w:r w:rsidRPr="00076581">
          <w:rPr>
            <w:rStyle w:val="Hyperlink"/>
            <w:sz w:val="20"/>
            <w:szCs w:val="20"/>
          </w:rPr>
          <w:t>Sufi</w:t>
        </w:r>
      </w:hyperlink>
      <w:r w:rsidRPr="00076581">
        <w:t xml:space="preserve"> order. The al-Tijani was born in </w:t>
      </w:r>
      <w:hyperlink r:id="rId55" w:tooltip="Aïn Madhi" w:history="1">
        <w:r w:rsidRPr="00076581">
          <w:rPr>
            <w:rStyle w:val="Hyperlink"/>
            <w:sz w:val="20"/>
            <w:szCs w:val="20"/>
          </w:rPr>
          <w:t>Aïn Madhi</w:t>
        </w:r>
      </w:hyperlink>
      <w:r w:rsidRPr="00076581">
        <w:t xml:space="preserve">, present-day </w:t>
      </w:r>
      <w:hyperlink r:id="rId56" w:tooltip="Algeria" w:history="1">
        <w:r w:rsidRPr="00076581">
          <w:rPr>
            <w:rStyle w:val="Hyperlink"/>
            <w:sz w:val="20"/>
            <w:szCs w:val="20"/>
          </w:rPr>
          <w:t>Algeria</w:t>
        </w:r>
      </w:hyperlink>
      <w:r w:rsidRPr="00076581">
        <w:t xml:space="preserve"> and died in </w:t>
      </w:r>
      <w:hyperlink r:id="rId57" w:tooltip="Fez, Morocco" w:history="1">
        <w:r w:rsidRPr="00076581">
          <w:rPr>
            <w:rStyle w:val="Hyperlink"/>
            <w:sz w:val="20"/>
            <w:szCs w:val="20"/>
          </w:rPr>
          <w:t>Fez, Morocco</w:t>
        </w:r>
      </w:hyperlink>
      <w:r w:rsidRPr="00076581">
        <w:t xml:space="preserve"> at the age of 80.</w:t>
      </w:r>
    </w:p>
    <w:p w:rsidR="00162D41" w:rsidRPr="00162D41" w:rsidRDefault="00162D41" w:rsidP="00076581">
      <w:pPr>
        <w:rPr>
          <w:rFonts w:ascii="Times New Roman" w:eastAsia="Times New Roman" w:hAnsi="Times New Roman"/>
          <w:lang w:eastAsia="en-GB"/>
        </w:rPr>
      </w:pPr>
      <w:r w:rsidRPr="00162D41">
        <w:rPr>
          <w:rFonts w:ascii="Times New Roman" w:eastAsia="Times New Roman" w:hAnsi="Times New Roman"/>
          <w:lang w:eastAsia="en-GB"/>
        </w:rPr>
        <w:t>Sidi Abu Abbas Ahmad al-Tijani was born in the Southwest Algerian oasis town of Ain Madi on the twelfth of Safar in the year 1150 (1737 C.E.). He was a descendent of the Prophet Muhammad through Fatima Zahra’s first son Hasan and later through Mawlay Idris, the celebrated founder of Morocco. His father was Sidi Muhammad b. al-Mukhtar b. Ahmad b. Muhammad b. Salam, a prominent scholar whose family hailed from the Moroccan Abda tribe and whose grandfather had immigrated to Ain Madi fleeing a Portuguese invasion less than a century before Shaykh Tijani’s birth. This same ancestor was perhaps one of the more renowned of the Tijani line prior to Shaykh Ahmad Tijani, and it is reported that he used to engage so much in spiritual retreat (</w:t>
      </w:r>
      <w:r w:rsidRPr="00076581">
        <w:rPr>
          <w:rFonts w:ascii="Times New Roman" w:eastAsia="Times New Roman" w:hAnsi="Times New Roman"/>
          <w:i/>
          <w:iCs/>
          <w:lang w:eastAsia="en-GB"/>
        </w:rPr>
        <w:t>khalwa</w:t>
      </w:r>
      <w:r w:rsidRPr="00162D41">
        <w:rPr>
          <w:rFonts w:ascii="Times New Roman" w:eastAsia="Times New Roman" w:hAnsi="Times New Roman"/>
          <w:lang w:eastAsia="en-GB"/>
        </w:rPr>
        <w:t>) that he would have to walk to the five prayers in the mosque with his face covered, otherwise onlookers would fall so heedlessly in love with him that they would thereafter never be able to separate from him. Shaykh Tijani’s mother, Aisha, was the daughter of Muhammad b. Sanusi (no known relation to Muhammad al-Sanusi, the founder of the Sanusiyya), and was noted for her piety and generosity.</w:t>
      </w:r>
    </w:p>
    <w:p w:rsidR="00162D41" w:rsidRPr="00162D41" w:rsidRDefault="00162D41" w:rsidP="00076581">
      <w:pPr>
        <w:rPr>
          <w:rFonts w:ascii="Times New Roman" w:eastAsia="Times New Roman" w:hAnsi="Times New Roman"/>
          <w:lang w:eastAsia="en-GB"/>
        </w:rPr>
      </w:pPr>
      <w:r w:rsidRPr="00162D41">
        <w:rPr>
          <w:rFonts w:ascii="Times New Roman" w:eastAsia="Times New Roman" w:hAnsi="Times New Roman"/>
          <w:lang w:eastAsia="en-GB"/>
        </w:rPr>
        <w:t>The young Shaykh Tijani continued in the scholarly tradition of his family and city, memorizing the Qur’an by the age seven before turning to the study of jurisprudence (</w:t>
      </w:r>
      <w:r w:rsidRPr="00076581">
        <w:rPr>
          <w:rFonts w:ascii="Times New Roman" w:eastAsia="Times New Roman" w:hAnsi="Times New Roman"/>
          <w:i/>
          <w:iCs/>
          <w:lang w:eastAsia="en-GB"/>
        </w:rPr>
        <w:t>fiqh</w:t>
      </w:r>
      <w:r w:rsidRPr="00162D41">
        <w:rPr>
          <w:rFonts w:ascii="Times New Roman" w:eastAsia="Times New Roman" w:hAnsi="Times New Roman"/>
          <w:lang w:eastAsia="en-GB"/>
        </w:rPr>
        <w:t xml:space="preserve"> and </w:t>
      </w:r>
      <w:r w:rsidRPr="00076581">
        <w:rPr>
          <w:rFonts w:ascii="Times New Roman" w:eastAsia="Times New Roman" w:hAnsi="Times New Roman"/>
          <w:i/>
          <w:iCs/>
          <w:lang w:eastAsia="en-GB"/>
        </w:rPr>
        <w:t>usul al-fiqh</w:t>
      </w:r>
      <w:r w:rsidRPr="00162D41">
        <w:rPr>
          <w:rFonts w:ascii="Times New Roman" w:eastAsia="Times New Roman" w:hAnsi="Times New Roman"/>
          <w:lang w:eastAsia="en-GB"/>
        </w:rPr>
        <w:t>), Prophetic traditions (Hadith), explanation of the Qur’an (</w:t>
      </w:r>
      <w:r w:rsidRPr="00076581">
        <w:rPr>
          <w:rFonts w:ascii="Times New Roman" w:eastAsia="Times New Roman" w:hAnsi="Times New Roman"/>
          <w:i/>
          <w:iCs/>
          <w:lang w:eastAsia="en-GB"/>
        </w:rPr>
        <w:t>tafsir</w:t>
      </w:r>
      <w:r w:rsidRPr="00162D41">
        <w:rPr>
          <w:rFonts w:ascii="Times New Roman" w:eastAsia="Times New Roman" w:hAnsi="Times New Roman"/>
          <w:lang w:eastAsia="en-GB"/>
        </w:rPr>
        <w:t>), Qur’anic recitation (</w:t>
      </w:r>
      <w:r w:rsidRPr="00076581">
        <w:rPr>
          <w:rFonts w:ascii="Times New Roman" w:eastAsia="Times New Roman" w:hAnsi="Times New Roman"/>
          <w:i/>
          <w:iCs/>
          <w:lang w:eastAsia="en-GB"/>
        </w:rPr>
        <w:t>tajwid</w:t>
      </w:r>
      <w:r w:rsidRPr="00162D41">
        <w:rPr>
          <w:rFonts w:ascii="Times New Roman" w:eastAsia="Times New Roman" w:hAnsi="Times New Roman"/>
          <w:lang w:eastAsia="en-GB"/>
        </w:rPr>
        <w:t>), grammar (</w:t>
      </w:r>
      <w:r w:rsidRPr="00076581">
        <w:rPr>
          <w:rFonts w:ascii="Times New Roman" w:eastAsia="Times New Roman" w:hAnsi="Times New Roman"/>
          <w:i/>
          <w:iCs/>
          <w:lang w:eastAsia="en-GB"/>
        </w:rPr>
        <w:t>nahw</w:t>
      </w:r>
      <w:r w:rsidRPr="00162D41">
        <w:rPr>
          <w:rFonts w:ascii="Times New Roman" w:eastAsia="Times New Roman" w:hAnsi="Times New Roman"/>
          <w:lang w:eastAsia="en-GB"/>
        </w:rPr>
        <w:t>) and literature (</w:t>
      </w:r>
      <w:r w:rsidRPr="00076581">
        <w:rPr>
          <w:rFonts w:ascii="Times New Roman" w:eastAsia="Times New Roman" w:hAnsi="Times New Roman"/>
          <w:i/>
          <w:iCs/>
          <w:lang w:eastAsia="en-GB"/>
        </w:rPr>
        <w:t>adab</w:t>
      </w:r>
      <w:r w:rsidRPr="00162D41">
        <w:rPr>
          <w:rFonts w:ascii="Times New Roman" w:eastAsia="Times New Roman" w:hAnsi="Times New Roman"/>
          <w:lang w:eastAsia="en-GB"/>
        </w:rPr>
        <w:t xml:space="preserve">), among other branches of the traditional Islamic sciences. According to the </w:t>
      </w:r>
      <w:r w:rsidRPr="00076581">
        <w:rPr>
          <w:rFonts w:ascii="Times New Roman" w:eastAsia="Times New Roman" w:hAnsi="Times New Roman"/>
          <w:i/>
          <w:iCs/>
          <w:lang w:eastAsia="en-GB"/>
        </w:rPr>
        <w:t>Jawahir</w:t>
      </w:r>
      <w:r w:rsidRPr="00162D41">
        <w:rPr>
          <w:rFonts w:ascii="Times New Roman" w:eastAsia="Times New Roman" w:hAnsi="Times New Roman"/>
          <w:lang w:eastAsia="en-GB"/>
        </w:rPr>
        <w:t xml:space="preserve">, the Shaykh mastered all of these fields at a very young age, in part due to the force of his </w:t>
      </w:r>
      <w:r w:rsidRPr="00162D41">
        <w:rPr>
          <w:rFonts w:ascii="Times New Roman" w:eastAsia="Times New Roman" w:hAnsi="Times New Roman"/>
          <w:lang w:eastAsia="en-GB"/>
        </w:rPr>
        <w:lastRenderedPageBreak/>
        <w:t xml:space="preserve">resolve but also because of the quality of his teachers. Among his first instructors were masters of their fields, such as Sidi Mabruk Ibn Ba’afiyya Midawi al-Tijani (not mentioned in the </w:t>
      </w:r>
      <w:r w:rsidRPr="00076581">
        <w:rPr>
          <w:rFonts w:ascii="Times New Roman" w:eastAsia="Times New Roman" w:hAnsi="Times New Roman"/>
          <w:i/>
          <w:iCs/>
          <w:lang w:eastAsia="en-GB"/>
        </w:rPr>
        <w:t xml:space="preserve">Jawahir </w:t>
      </w:r>
      <w:r w:rsidRPr="00162D41">
        <w:rPr>
          <w:rFonts w:ascii="Times New Roman" w:eastAsia="Times New Roman" w:hAnsi="Times New Roman"/>
          <w:lang w:eastAsia="en-GB"/>
        </w:rPr>
        <w:t xml:space="preserve">as being a relation to Ahmad Tijani), with whom he studied the </w:t>
      </w:r>
      <w:r w:rsidRPr="00076581">
        <w:rPr>
          <w:rFonts w:ascii="Times New Roman" w:eastAsia="Times New Roman" w:hAnsi="Times New Roman"/>
          <w:i/>
          <w:iCs/>
          <w:lang w:eastAsia="en-GB"/>
        </w:rPr>
        <w:t>Mukhtasar</w:t>
      </w:r>
      <w:r w:rsidRPr="00162D41">
        <w:rPr>
          <w:rFonts w:ascii="Times New Roman" w:eastAsia="Times New Roman" w:hAnsi="Times New Roman"/>
          <w:lang w:eastAsia="en-GB"/>
        </w:rPr>
        <w:t xml:space="preserve"> of Sidi Khalil, the </w:t>
      </w:r>
      <w:r w:rsidRPr="00076581">
        <w:rPr>
          <w:rFonts w:ascii="Times New Roman" w:eastAsia="Times New Roman" w:hAnsi="Times New Roman"/>
          <w:i/>
          <w:iCs/>
          <w:lang w:eastAsia="en-GB"/>
        </w:rPr>
        <w:t>Risala</w:t>
      </w:r>
      <w:r w:rsidRPr="00162D41">
        <w:rPr>
          <w:rFonts w:ascii="Times New Roman" w:eastAsia="Times New Roman" w:hAnsi="Times New Roman"/>
          <w:lang w:eastAsia="en-GB"/>
        </w:rPr>
        <w:t xml:space="preserve"> and the </w:t>
      </w:r>
      <w:r w:rsidRPr="00076581">
        <w:rPr>
          <w:rFonts w:ascii="Times New Roman" w:eastAsia="Times New Roman" w:hAnsi="Times New Roman"/>
          <w:i/>
          <w:iCs/>
          <w:lang w:eastAsia="en-GB"/>
        </w:rPr>
        <w:t>Muqaddama</w:t>
      </w:r>
      <w:r w:rsidRPr="00162D41">
        <w:rPr>
          <w:rFonts w:ascii="Times New Roman" w:eastAsia="Times New Roman" w:hAnsi="Times New Roman"/>
          <w:lang w:eastAsia="en-GB"/>
        </w:rPr>
        <w:t xml:space="preserve"> of Ibn Rushd (Averoes) and the </w:t>
      </w:r>
      <w:r w:rsidRPr="00076581">
        <w:rPr>
          <w:rFonts w:ascii="Times New Roman" w:eastAsia="Times New Roman" w:hAnsi="Times New Roman"/>
          <w:i/>
          <w:iCs/>
          <w:lang w:eastAsia="en-GB"/>
        </w:rPr>
        <w:t>Kitab al-‘Ibada</w:t>
      </w:r>
      <w:r w:rsidRPr="00162D41">
        <w:rPr>
          <w:rFonts w:ascii="Times New Roman" w:eastAsia="Times New Roman" w:hAnsi="Times New Roman"/>
          <w:lang w:eastAsia="en-GB"/>
        </w:rPr>
        <w:t xml:space="preserve"> of al-Akhdari.</w:t>
      </w:r>
    </w:p>
    <w:p w:rsidR="00162D41" w:rsidRPr="00162D41" w:rsidRDefault="00162D41" w:rsidP="00076581">
      <w:pPr>
        <w:rPr>
          <w:rFonts w:ascii="Times New Roman" w:eastAsia="Times New Roman" w:hAnsi="Times New Roman"/>
          <w:lang w:eastAsia="en-GB"/>
        </w:rPr>
      </w:pPr>
      <w:r w:rsidRPr="00162D41">
        <w:rPr>
          <w:rFonts w:ascii="Times New Roman" w:eastAsia="Times New Roman" w:hAnsi="Times New Roman"/>
          <w:lang w:eastAsia="en-GB"/>
        </w:rPr>
        <w:t xml:space="preserve">Shaykh Tijani’s prodigious capacity for learning at such an early age is explained in the </w:t>
      </w:r>
      <w:r w:rsidRPr="00076581">
        <w:rPr>
          <w:rFonts w:ascii="Times New Roman" w:eastAsia="Times New Roman" w:hAnsi="Times New Roman"/>
          <w:i/>
          <w:iCs/>
          <w:lang w:eastAsia="en-GB"/>
        </w:rPr>
        <w:t xml:space="preserve">Jawahir </w:t>
      </w:r>
      <w:r w:rsidRPr="00162D41">
        <w:rPr>
          <w:rFonts w:ascii="Times New Roman" w:eastAsia="Times New Roman" w:hAnsi="Times New Roman"/>
          <w:lang w:eastAsia="en-GB"/>
        </w:rPr>
        <w:t xml:space="preserve">by the Shaykh’s own statemet: “When I begin something, I never turn from it.” In another passage describing his love for the people of religion, the </w:t>
      </w:r>
      <w:r w:rsidRPr="00076581">
        <w:rPr>
          <w:rFonts w:ascii="Times New Roman" w:eastAsia="Times New Roman" w:hAnsi="Times New Roman"/>
          <w:i/>
          <w:iCs/>
          <w:lang w:eastAsia="en-GB"/>
        </w:rPr>
        <w:t>Jawahir</w:t>
      </w:r>
      <w:r w:rsidRPr="00162D41">
        <w:rPr>
          <w:rFonts w:ascii="Times New Roman" w:eastAsia="Times New Roman" w:hAnsi="Times New Roman"/>
          <w:lang w:eastAsia="en-GB"/>
        </w:rPr>
        <w:t xml:space="preserve"> describes him as a youth of powerful intelligence, such that nothing escaped his realization. Thus it was that even after he had mastered the sciences available in Ain Madi and had become by the age of twenty, according to the </w:t>
      </w:r>
      <w:r w:rsidRPr="00076581">
        <w:rPr>
          <w:rFonts w:ascii="Times New Roman" w:eastAsia="Times New Roman" w:hAnsi="Times New Roman"/>
          <w:i/>
          <w:iCs/>
          <w:lang w:eastAsia="en-GB"/>
        </w:rPr>
        <w:t>Jawahir</w:t>
      </w:r>
      <w:r w:rsidRPr="00162D41">
        <w:rPr>
          <w:rFonts w:ascii="Times New Roman" w:eastAsia="Times New Roman" w:hAnsi="Times New Roman"/>
          <w:lang w:eastAsia="en-GB"/>
        </w:rPr>
        <w:t>, a great scholar, jurist and man of letters such that people were coming to partake of the knowledge of this newest Mufti (a scholar licensed to issue legal decisions), his thirst for more knowledge pushed him to leave the city of his birth in 1171/1758.</w:t>
      </w:r>
    </w:p>
    <w:p w:rsidR="00162D41" w:rsidRPr="00162D41" w:rsidRDefault="00162D41" w:rsidP="00076581">
      <w:pPr>
        <w:rPr>
          <w:rFonts w:ascii="Times New Roman" w:eastAsia="Times New Roman" w:hAnsi="Times New Roman"/>
          <w:lang w:eastAsia="en-GB"/>
        </w:rPr>
      </w:pPr>
      <w:r w:rsidRPr="00162D41">
        <w:rPr>
          <w:rFonts w:ascii="Times New Roman" w:eastAsia="Times New Roman" w:hAnsi="Times New Roman"/>
          <w:lang w:eastAsia="en-GB"/>
        </w:rPr>
        <w:t xml:space="preserve">The obvious destination for any seeker of Islamic knowledge in the Maghrebi context was Fes, the long-established political, intellectual, cultural and religious capital of the area. According to the </w:t>
      </w:r>
      <w:r w:rsidRPr="00076581">
        <w:rPr>
          <w:rFonts w:ascii="Times New Roman" w:eastAsia="Times New Roman" w:hAnsi="Times New Roman"/>
          <w:i/>
          <w:iCs/>
          <w:lang w:eastAsia="en-GB"/>
        </w:rPr>
        <w:t>Jawahir</w:t>
      </w:r>
      <w:r w:rsidRPr="00162D41">
        <w:rPr>
          <w:rFonts w:ascii="Times New Roman" w:eastAsia="Times New Roman" w:hAnsi="Times New Roman"/>
          <w:lang w:eastAsia="en-GB"/>
        </w:rPr>
        <w:t>, the young Shaykh Tijani spent his time in Fes studying Hadith and generally seeking out the people of piety and religion. Among his teachers in Fes were many famous for their knowledge and saintliness. Their names are provided here to demonstrate Shaykh Ahmad Tijani’s contact with some of the more significant luminaries of eighteenth-century Moroccan Sufism. Al-Tayyib b. Muhammad al-Sharif of Wazan (d. 1180/1767), who was head of the Wazzaniyya Sufi order at the time and the student of the famous Shaykh Tuhami descending from the Jazuli shaykh Ahmad al-Sarsari, gave Tijani permission to give spiritual instruction, only to have the young scholar refuse so that he might work harder on himself before becoming a spiritual guide. Sidi Abdullah b. ‘Arabi al-Mada’u (d. 1188) was likewise impressed with his student, telling him that God was guiding him by the hand, and before Tijani left him, the old scholar washed his student with his own hands. Another scholar to predict to Tijani an exalted spiritual attainment was Sidi Ahmad al-Tawash (d. 1204). From Sidi Ahmad al-Yemeni, Shaykh Tijani took the Qadariyya Sufi order, and from Abu Abdullah Sidi Muhammad al-Tizani he took the Nasiriyya order. He also took the order of Abu Abbas Ahmad al-Habib al-Sijilmasy (d. 1165), who came to him in a dream, put his mouth on his, and taught him a secret name. Although Tijani did receive spiritual permission (</w:t>
      </w:r>
      <w:r w:rsidRPr="00076581">
        <w:rPr>
          <w:rFonts w:ascii="Times New Roman" w:eastAsia="Times New Roman" w:hAnsi="Times New Roman"/>
          <w:i/>
          <w:iCs/>
          <w:lang w:eastAsia="en-GB"/>
        </w:rPr>
        <w:t>idhn</w:t>
      </w:r>
      <w:r w:rsidRPr="00162D41">
        <w:rPr>
          <w:rFonts w:ascii="Times New Roman" w:eastAsia="Times New Roman" w:hAnsi="Times New Roman"/>
          <w:lang w:eastAsia="en-GB"/>
        </w:rPr>
        <w:t>) in these orders, his association with them should not be considered the essential element in his spiritual development. But the imprint of his early affiliation with these orders was not completely lost with the later development of the Tijaniyya, and their emphasis on an elite “orthodox” Sufism, firmly rooted within the bounds of the Qur’an and Sunna, was an essential component of Shaykh Tijani’s new order, as will be seen later in chapter three.</w:t>
      </w:r>
    </w:p>
    <w:p w:rsidR="00162D41" w:rsidRPr="00162D41" w:rsidRDefault="00162D41" w:rsidP="00076581">
      <w:pPr>
        <w:rPr>
          <w:rFonts w:ascii="Times New Roman" w:eastAsia="Times New Roman" w:hAnsi="Times New Roman"/>
          <w:lang w:eastAsia="en-GB"/>
        </w:rPr>
      </w:pPr>
      <w:r w:rsidRPr="00162D41">
        <w:rPr>
          <w:rFonts w:ascii="Times New Roman" w:eastAsia="Times New Roman" w:hAnsi="Times New Roman"/>
          <w:lang w:eastAsia="en-GB"/>
        </w:rPr>
        <w:t>Even from the time of Shaykh Tijani’s first visit to Fes, the young scholar’s ascendent motivation seemed to be the attainment of a spiritual opening (</w:t>
      </w:r>
      <w:r w:rsidRPr="00076581">
        <w:rPr>
          <w:rFonts w:ascii="Times New Roman" w:eastAsia="Times New Roman" w:hAnsi="Times New Roman"/>
          <w:i/>
          <w:iCs/>
          <w:lang w:eastAsia="en-GB"/>
        </w:rPr>
        <w:t>fath</w:t>
      </w:r>
      <w:r w:rsidRPr="00162D41">
        <w:rPr>
          <w:rFonts w:ascii="Times New Roman" w:eastAsia="Times New Roman" w:hAnsi="Times New Roman"/>
          <w:lang w:eastAsia="en-GB"/>
        </w:rPr>
        <w:t xml:space="preserve">). So when another of his teachers, Sidi Muhammad al-Wanjili (d. 1185), a man known for his saintliness, predicted for him a </w:t>
      </w:r>
      <w:r w:rsidRPr="00076581">
        <w:rPr>
          <w:rFonts w:ascii="Times New Roman" w:eastAsia="Times New Roman" w:hAnsi="Times New Roman"/>
          <w:i/>
          <w:iCs/>
          <w:lang w:eastAsia="en-GB"/>
        </w:rPr>
        <w:t>maqam</w:t>
      </w:r>
      <w:r w:rsidRPr="00162D41">
        <w:rPr>
          <w:rFonts w:ascii="Times New Roman" w:eastAsia="Times New Roman" w:hAnsi="Times New Roman"/>
          <w:lang w:eastAsia="en-GB"/>
        </w:rPr>
        <w:t xml:space="preserve"> (spiritual station) of </w:t>
      </w:r>
      <w:r w:rsidRPr="00076581">
        <w:rPr>
          <w:rFonts w:ascii="Times New Roman" w:eastAsia="Times New Roman" w:hAnsi="Times New Roman"/>
          <w:i/>
          <w:iCs/>
          <w:lang w:eastAsia="en-GB"/>
        </w:rPr>
        <w:t>Qutbaniyya</w:t>
      </w:r>
      <w:r w:rsidRPr="00162D41">
        <w:rPr>
          <w:rFonts w:ascii="Times New Roman" w:eastAsia="Times New Roman" w:hAnsi="Times New Roman"/>
          <w:lang w:eastAsia="en-GB"/>
        </w:rPr>
        <w:t xml:space="preserve"> (Polehood) similar to that of Abu Hasan al-Shadhili, but that his </w:t>
      </w:r>
      <w:r w:rsidRPr="00076581">
        <w:rPr>
          <w:rFonts w:ascii="Times New Roman" w:eastAsia="Times New Roman" w:hAnsi="Times New Roman"/>
          <w:i/>
          <w:iCs/>
          <w:lang w:eastAsia="en-GB"/>
        </w:rPr>
        <w:t>fath</w:t>
      </w:r>
      <w:r w:rsidRPr="00162D41">
        <w:rPr>
          <w:rFonts w:ascii="Times New Roman" w:eastAsia="Times New Roman" w:hAnsi="Times New Roman"/>
          <w:lang w:eastAsia="en-GB"/>
        </w:rPr>
        <w:t xml:space="preserve"> would come in the desert, Tijani hastened his departure from Fes. The </w:t>
      </w:r>
      <w:r w:rsidRPr="00076581">
        <w:rPr>
          <w:rFonts w:ascii="Times New Roman" w:eastAsia="Times New Roman" w:hAnsi="Times New Roman"/>
          <w:i/>
          <w:iCs/>
          <w:lang w:eastAsia="en-GB"/>
        </w:rPr>
        <w:t>Jawahir</w:t>
      </w:r>
      <w:r w:rsidRPr="00162D41">
        <w:rPr>
          <w:rFonts w:ascii="Times New Roman" w:eastAsia="Times New Roman" w:hAnsi="Times New Roman"/>
          <w:lang w:eastAsia="en-GB"/>
        </w:rPr>
        <w:t xml:space="preserve"> reports that he spent some time in the desert Zawiya of the famous Qutb Sidi Abd al-Qadir b. Muhammad al-Abyad (known as Sidi al-Shaykh) before returning to Ain Madi, only to leave his home soon again to return to al-Abyad before moving on to Tlemcen. His activities during this time consisted of teaching Qur’anic exegesis (</w:t>
      </w:r>
      <w:r w:rsidRPr="00076581">
        <w:rPr>
          <w:rFonts w:ascii="Times New Roman" w:eastAsia="Times New Roman" w:hAnsi="Times New Roman"/>
          <w:i/>
          <w:iCs/>
          <w:lang w:eastAsia="en-GB"/>
        </w:rPr>
        <w:t>tafsir</w:t>
      </w:r>
      <w:r w:rsidRPr="00162D41">
        <w:rPr>
          <w:rFonts w:ascii="Times New Roman" w:eastAsia="Times New Roman" w:hAnsi="Times New Roman"/>
          <w:lang w:eastAsia="en-GB"/>
        </w:rPr>
        <w:t>) and Hadith in whatever town he happened to be staying while continuing an apparently rigorous practice of asceticism, including frequent fasting and superogatory worship. During his stay in Tlemcen, he received through Divine inspiration greater assurance of his coming grand illumination.</w:t>
      </w:r>
    </w:p>
    <w:p w:rsidR="00162D41" w:rsidRPr="00162D41" w:rsidRDefault="00162D41" w:rsidP="00076581">
      <w:pPr>
        <w:rPr>
          <w:rFonts w:ascii="Times New Roman" w:eastAsia="Times New Roman" w:hAnsi="Times New Roman"/>
          <w:lang w:eastAsia="en-GB"/>
        </w:rPr>
      </w:pPr>
      <w:r w:rsidRPr="00162D41">
        <w:rPr>
          <w:rFonts w:ascii="Times New Roman" w:eastAsia="Times New Roman" w:hAnsi="Times New Roman"/>
          <w:lang w:eastAsia="en-GB"/>
        </w:rPr>
        <w:t>It was from southwest Algeria, then, that Shaykh Ahmad Tijani set out in 1186/1773 to accomplish the requisite Islamic pilgrimage (</w:t>
      </w:r>
      <w:r w:rsidRPr="00076581">
        <w:rPr>
          <w:rFonts w:ascii="Times New Roman" w:eastAsia="Times New Roman" w:hAnsi="Times New Roman"/>
          <w:i/>
          <w:iCs/>
          <w:lang w:eastAsia="en-GB"/>
        </w:rPr>
        <w:t>Hajj</w:t>
      </w:r>
      <w:r w:rsidRPr="00162D41">
        <w:rPr>
          <w:rFonts w:ascii="Times New Roman" w:eastAsia="Times New Roman" w:hAnsi="Times New Roman"/>
          <w:lang w:eastAsia="en-GB"/>
        </w:rPr>
        <w:t xml:space="preserve">). Shaykh Tijani’s first stop of note en-route to Mecca was at Algiers, where he met Sidi Muhammad b. Abd al-Rahman al-Azhary (d. 1793), a prominent </w:t>
      </w:r>
      <w:r w:rsidRPr="00076581">
        <w:rPr>
          <w:rFonts w:ascii="Times New Roman" w:eastAsia="Times New Roman" w:hAnsi="Times New Roman"/>
          <w:i/>
          <w:iCs/>
          <w:lang w:eastAsia="en-GB"/>
        </w:rPr>
        <w:t>muqaddam</w:t>
      </w:r>
      <w:r w:rsidRPr="00162D41">
        <w:rPr>
          <w:rFonts w:ascii="Times New Roman" w:eastAsia="Times New Roman" w:hAnsi="Times New Roman"/>
          <w:lang w:eastAsia="en-GB"/>
        </w:rPr>
        <w:t xml:space="preserve"> (spiritual guide) of the Khalwatiyya Sufi order who had received initiation at the hands of </w:t>
      </w:r>
      <w:r w:rsidRPr="00162D41">
        <w:rPr>
          <w:rFonts w:ascii="Times New Roman" w:eastAsia="Times New Roman" w:hAnsi="Times New Roman"/>
          <w:lang w:eastAsia="en-GB"/>
        </w:rPr>
        <w:lastRenderedPageBreak/>
        <w:t>Shaykh al-Azhar Muhammad al-Hifni. The Khalwatiyya, originating in fourteenth century Anatolia, had become by the eighteenth century, under the tutelage of Mustafa al-Bakri, one of the most prominent orders in Egypt and a locus for Islamic and Sufi renewal.</w:t>
      </w:r>
    </w:p>
    <w:p w:rsidR="00162D41" w:rsidRPr="00162D41" w:rsidRDefault="00162D41" w:rsidP="00076581">
      <w:pPr>
        <w:rPr>
          <w:rFonts w:ascii="Times New Roman" w:eastAsia="Times New Roman" w:hAnsi="Times New Roman"/>
          <w:lang w:eastAsia="en-GB"/>
        </w:rPr>
      </w:pPr>
      <w:r w:rsidRPr="00162D41">
        <w:rPr>
          <w:rFonts w:ascii="Times New Roman" w:eastAsia="Times New Roman" w:hAnsi="Times New Roman"/>
          <w:lang w:eastAsia="en-GB"/>
        </w:rPr>
        <w:t>Shaykh Tijani’s affiliation with this order was perhaps the most significant influence upon his thought prior to his waking meetings with the Prophet, and he did not leave Algiers before receiving initiation at the hands of al-Azhary. No doubt such an encounter would have provided additional impetus to meet, as he later would, some of the day’s most renowned Khalwati scholars, such as Mahmud al-Kurdi and Muhammad al-Samman, while passing through Egypt and the Hijaz.</w:t>
      </w:r>
    </w:p>
    <w:p w:rsidR="00162D41" w:rsidRPr="00162D41" w:rsidRDefault="00162D41" w:rsidP="00076581">
      <w:pPr>
        <w:rPr>
          <w:rFonts w:ascii="Times New Roman" w:eastAsia="Times New Roman" w:hAnsi="Times New Roman"/>
          <w:lang w:eastAsia="en-GB"/>
        </w:rPr>
      </w:pPr>
      <w:r w:rsidRPr="00162D41">
        <w:rPr>
          <w:rFonts w:ascii="Times New Roman" w:eastAsia="Times New Roman" w:hAnsi="Times New Roman"/>
          <w:lang w:eastAsia="en-GB"/>
        </w:rPr>
        <w:t xml:space="preserve">Shaykh Ahmad Tijani’s journey East brought him also to Tunis, home of the famous Zaytuna mosque and university, which predates both the Azhar in Cairo and the Qarawin in Fes. Indicative of the ease with which foreign scholars could integrate into diverse Islamic communities, upon his entry into Tunis, Shaykh Tijani immediately met with the people of saintly renown, such as Sidi Abd al-Samad al-Ruhwij, and took up teaching at Zaytuna, this time his syllabus including Ibn ‘Atta Allah’s </w:t>
      </w:r>
      <w:r w:rsidRPr="00076581">
        <w:rPr>
          <w:rFonts w:ascii="Times New Roman" w:eastAsia="Times New Roman" w:hAnsi="Times New Roman"/>
          <w:i/>
          <w:iCs/>
          <w:lang w:eastAsia="en-GB"/>
        </w:rPr>
        <w:t>Kitab al-hikam</w:t>
      </w:r>
      <w:r w:rsidRPr="00162D41">
        <w:rPr>
          <w:rFonts w:ascii="Times New Roman" w:eastAsia="Times New Roman" w:hAnsi="Times New Roman"/>
          <w:lang w:eastAsia="en-GB"/>
        </w:rPr>
        <w:t>. It seems he made enough of an impression on the scholars there for the Emir, Bey Ali (r. 1757-1782), to offer him a lucrative permanent teaching position at Zaytuna. But the Emir’s request had the opposite effect on Shaykh Tijani to that which was hoped for and, reportedly not wanting to accept dependence on state authority, he continued his journey East.</w:t>
      </w:r>
    </w:p>
    <w:p w:rsidR="00162D41" w:rsidRPr="00162D41" w:rsidRDefault="00162D41" w:rsidP="00076581">
      <w:pPr>
        <w:rPr>
          <w:rFonts w:ascii="Times New Roman" w:eastAsia="Times New Roman" w:hAnsi="Times New Roman"/>
          <w:lang w:eastAsia="en-GB"/>
        </w:rPr>
      </w:pPr>
      <w:r w:rsidRPr="00162D41">
        <w:rPr>
          <w:rFonts w:ascii="Times New Roman" w:eastAsia="Times New Roman" w:hAnsi="Times New Roman"/>
          <w:lang w:eastAsia="en-GB"/>
        </w:rPr>
        <w:t xml:space="preserve">Arriving in Mecca just after Ramadan in the year 1187/1774, Shaykh Ahmad Tijani stayed long enough to accomplish the rites of the </w:t>
      </w:r>
      <w:r w:rsidRPr="00076581">
        <w:rPr>
          <w:rFonts w:ascii="Times New Roman" w:eastAsia="Times New Roman" w:hAnsi="Times New Roman"/>
          <w:i/>
          <w:iCs/>
          <w:lang w:eastAsia="en-GB"/>
        </w:rPr>
        <w:t>Hajj</w:t>
      </w:r>
      <w:r w:rsidRPr="00162D41">
        <w:rPr>
          <w:rFonts w:ascii="Times New Roman" w:eastAsia="Times New Roman" w:hAnsi="Times New Roman"/>
          <w:lang w:eastAsia="en-GB"/>
        </w:rPr>
        <w:t xml:space="preserve">. During his stay there he also, as was his custom, sought out the people of “goodness, piety, righteousness and happiness.” His search led him to a mysterious saint from India, Ahmad b. Abdullah al-Hindi, who had made a vow to speak to no one except his servant. On knowledge of Tijani’s presence at his house, al-Hindi sent him the message, “You are the inheritor of my knowledge, secrets, gifts and lights,” and informed the pilgrim that he himself was to die in a matter of days (it came to pass on the exact day al-Hindi had predicted for himself), but that he should go visit the </w:t>
      </w:r>
      <w:r w:rsidRPr="00076581">
        <w:rPr>
          <w:rFonts w:ascii="Times New Roman" w:eastAsia="Times New Roman" w:hAnsi="Times New Roman"/>
          <w:i/>
          <w:iCs/>
          <w:lang w:eastAsia="en-GB"/>
        </w:rPr>
        <w:t>Qutb</w:t>
      </w:r>
      <w:r w:rsidRPr="00162D41">
        <w:rPr>
          <w:rFonts w:ascii="Times New Roman" w:eastAsia="Times New Roman" w:hAnsi="Times New Roman"/>
          <w:lang w:eastAsia="en-GB"/>
        </w:rPr>
        <w:t xml:space="preserve"> (Pole) Muhammad al-Samman when in Medina.</w:t>
      </w:r>
    </w:p>
    <w:p w:rsidR="00162D41" w:rsidRPr="00162D41" w:rsidRDefault="00162D41" w:rsidP="00076581">
      <w:pPr>
        <w:rPr>
          <w:rFonts w:ascii="Times New Roman" w:eastAsia="Times New Roman" w:hAnsi="Times New Roman"/>
          <w:lang w:eastAsia="en-GB"/>
        </w:rPr>
      </w:pPr>
      <w:r w:rsidRPr="00162D41">
        <w:rPr>
          <w:rFonts w:ascii="Times New Roman" w:eastAsia="Times New Roman" w:hAnsi="Times New Roman"/>
          <w:lang w:eastAsia="en-GB"/>
        </w:rPr>
        <w:t xml:space="preserve">After accomplishing the </w:t>
      </w:r>
      <w:r w:rsidRPr="00076581">
        <w:rPr>
          <w:rFonts w:ascii="Times New Roman" w:eastAsia="Times New Roman" w:hAnsi="Times New Roman"/>
          <w:i/>
          <w:iCs/>
          <w:lang w:eastAsia="en-GB"/>
        </w:rPr>
        <w:t>ziyara</w:t>
      </w:r>
      <w:r w:rsidRPr="00162D41">
        <w:rPr>
          <w:rFonts w:ascii="Times New Roman" w:eastAsia="Times New Roman" w:hAnsi="Times New Roman"/>
          <w:lang w:eastAsia="en-GB"/>
        </w:rPr>
        <w:t xml:space="preserve"> (visitation) to the Prophet’s tomb, where “God completed his aspiration and longing” to greet the Prophet, Shaykh Tijani went to visit the renowned Shaykh Muhammad Abd al-Karim al-Samman (d. 1189/1775). Like al-Kurdi, al-Samman was a member of the Khalwatiyya order, being one of two students given full </w:t>
      </w:r>
      <w:r w:rsidRPr="00076581">
        <w:rPr>
          <w:rFonts w:ascii="Times New Roman" w:eastAsia="Times New Roman" w:hAnsi="Times New Roman"/>
          <w:i/>
          <w:iCs/>
          <w:lang w:eastAsia="en-GB"/>
        </w:rPr>
        <w:t>ijaza</w:t>
      </w:r>
      <w:r w:rsidRPr="00162D41">
        <w:rPr>
          <w:rFonts w:ascii="Times New Roman" w:eastAsia="Times New Roman" w:hAnsi="Times New Roman"/>
          <w:lang w:eastAsia="en-GB"/>
        </w:rPr>
        <w:t xml:space="preserve"> (permission) by Mustafa al-Bakri; the other was al-Kurdi’s shaykh, Muhammad al-Hifni. Aside for his own intellectual and spiritual prowess, al-Samman has become famous on account of another disciple, Ahmad al-Tayyib (d. 1824), who spread his ideas in the Sudan as the Sammaniyya order. Before Shaykh Tijani’s departure, al-Samman informed him of certain secret “names” and told him that he was to be the </w:t>
      </w:r>
      <w:r w:rsidRPr="00076581">
        <w:rPr>
          <w:rFonts w:ascii="Times New Roman" w:eastAsia="Times New Roman" w:hAnsi="Times New Roman"/>
          <w:i/>
          <w:iCs/>
          <w:lang w:eastAsia="en-GB"/>
        </w:rPr>
        <w:t>al-qutb al-jami’</w:t>
      </w:r>
      <w:r w:rsidRPr="00162D41">
        <w:rPr>
          <w:rFonts w:ascii="Times New Roman" w:eastAsia="Times New Roman" w:hAnsi="Times New Roman"/>
          <w:lang w:eastAsia="en-GB"/>
        </w:rPr>
        <w:t xml:space="preserve"> (the comprehensive Pole).</w:t>
      </w:r>
    </w:p>
    <w:p w:rsidR="00162D41" w:rsidRPr="00162D41" w:rsidRDefault="00162D41" w:rsidP="00076581">
      <w:pPr>
        <w:rPr>
          <w:rFonts w:ascii="Times New Roman" w:eastAsia="Times New Roman" w:hAnsi="Times New Roman"/>
          <w:lang w:eastAsia="en-GB"/>
        </w:rPr>
      </w:pPr>
      <w:r w:rsidRPr="00162D41">
        <w:rPr>
          <w:rFonts w:ascii="Times New Roman" w:eastAsia="Times New Roman" w:hAnsi="Times New Roman"/>
          <w:lang w:eastAsia="en-GB"/>
        </w:rPr>
        <w:t xml:space="preserve">On his return from the Hijaz, Shaykh Tijani stopped in Cairo and visited Mahmud al-Kurdi, the Khalwati representative in Egypt whom he had first visited on his way to the Hijaz. The </w:t>
      </w:r>
      <w:r w:rsidRPr="00076581">
        <w:rPr>
          <w:rFonts w:ascii="Times New Roman" w:eastAsia="Times New Roman" w:hAnsi="Times New Roman"/>
          <w:i/>
          <w:iCs/>
          <w:lang w:eastAsia="en-GB"/>
        </w:rPr>
        <w:t>Jawahir</w:t>
      </w:r>
      <w:r w:rsidRPr="00162D41">
        <w:rPr>
          <w:rFonts w:ascii="Times New Roman" w:eastAsia="Times New Roman" w:hAnsi="Times New Roman"/>
          <w:lang w:eastAsia="en-GB"/>
        </w:rPr>
        <w:t xml:space="preserve"> reports that many of the </w:t>
      </w:r>
      <w:r w:rsidRPr="00076581">
        <w:rPr>
          <w:rFonts w:ascii="Times New Roman" w:eastAsia="Times New Roman" w:hAnsi="Times New Roman"/>
          <w:i/>
          <w:iCs/>
          <w:lang w:eastAsia="en-GB"/>
        </w:rPr>
        <w:t>‘ulama</w:t>
      </w:r>
      <w:r w:rsidRPr="00162D41">
        <w:rPr>
          <w:rFonts w:ascii="Times New Roman" w:eastAsia="Times New Roman" w:hAnsi="Times New Roman"/>
          <w:lang w:eastAsia="en-GB"/>
        </w:rPr>
        <w:t xml:space="preserve"> of the city came to visit the travelling scholar during this second visit. Demonstrating his profound respect for his teachers of the Khalwati tradition, Tijani accepted from al-Kurdi to be a </w:t>
      </w:r>
      <w:r w:rsidRPr="00076581">
        <w:rPr>
          <w:rFonts w:ascii="Times New Roman" w:eastAsia="Times New Roman" w:hAnsi="Times New Roman"/>
          <w:i/>
          <w:iCs/>
          <w:lang w:eastAsia="en-GB"/>
        </w:rPr>
        <w:t>muqaddam</w:t>
      </w:r>
      <w:r w:rsidRPr="00162D41">
        <w:rPr>
          <w:rFonts w:ascii="Times New Roman" w:eastAsia="Times New Roman" w:hAnsi="Times New Roman"/>
          <w:lang w:eastAsia="en-GB"/>
        </w:rPr>
        <w:t xml:space="preserve"> (propagator) of the Khalwati order in North Africa. Although Tijani’s later initiation at the hands of the Prophet would obviate its need, the </w:t>
      </w:r>
      <w:r w:rsidRPr="00076581">
        <w:rPr>
          <w:rFonts w:ascii="Times New Roman" w:eastAsia="Times New Roman" w:hAnsi="Times New Roman"/>
          <w:i/>
          <w:iCs/>
          <w:lang w:eastAsia="en-GB"/>
        </w:rPr>
        <w:t>Jawahir</w:t>
      </w:r>
      <w:r w:rsidRPr="00162D41">
        <w:rPr>
          <w:rFonts w:ascii="Times New Roman" w:eastAsia="Times New Roman" w:hAnsi="Times New Roman"/>
          <w:lang w:eastAsia="en-GB"/>
        </w:rPr>
        <w:t xml:space="preserve"> reproduces the chain of transmission (</w:t>
      </w:r>
      <w:r w:rsidRPr="00076581">
        <w:rPr>
          <w:rFonts w:ascii="Times New Roman" w:eastAsia="Times New Roman" w:hAnsi="Times New Roman"/>
          <w:i/>
          <w:iCs/>
          <w:lang w:eastAsia="en-GB"/>
        </w:rPr>
        <w:t>silsilah</w:t>
      </w:r>
      <w:r w:rsidRPr="00162D41">
        <w:rPr>
          <w:rFonts w:ascii="Times New Roman" w:eastAsia="Times New Roman" w:hAnsi="Times New Roman"/>
          <w:lang w:eastAsia="en-GB"/>
        </w:rPr>
        <w:t>) of the Khalwatiyya, stretching from the Prophet through Ali ibn Abi Talib, Hasan al-Basri, Junayd, Umar al-Khalwati (from whom the order derives its name), Bakri, and Kurdi (not to mention all the names) to Shaykh Tijani.</w:t>
      </w:r>
    </w:p>
    <w:p w:rsidR="00162D41" w:rsidRPr="00162D41" w:rsidRDefault="00162D41" w:rsidP="00076581">
      <w:pPr>
        <w:rPr>
          <w:rFonts w:ascii="Times New Roman" w:eastAsia="Times New Roman" w:hAnsi="Times New Roman"/>
          <w:lang w:eastAsia="en-GB"/>
        </w:rPr>
      </w:pPr>
      <w:r w:rsidRPr="00162D41">
        <w:rPr>
          <w:rFonts w:ascii="Times New Roman" w:eastAsia="Times New Roman" w:hAnsi="Times New Roman"/>
          <w:lang w:eastAsia="en-GB"/>
        </w:rPr>
        <w:t xml:space="preserve">The beginning of a distinctive “Tijani” order can be located with the appearance of the Prophet Muhammad to Shaykh Ahmad Tijani in a waking vision. This occurred in 1784, in the desert oasis of Abi Samghun. The Prophet informed him that he himself was his initiator on the Path and told him to leave the shaykhs he had previously followed. The Shaykh then received the basis of a new </w:t>
      </w:r>
      <w:r w:rsidRPr="00076581">
        <w:rPr>
          <w:rFonts w:ascii="Times New Roman" w:eastAsia="Times New Roman" w:hAnsi="Times New Roman"/>
          <w:i/>
          <w:iCs/>
          <w:lang w:eastAsia="en-GB"/>
        </w:rPr>
        <w:t>wird</w:t>
      </w:r>
      <w:r w:rsidRPr="00162D41">
        <w:rPr>
          <w:rFonts w:ascii="Times New Roman" w:eastAsia="Times New Roman" w:hAnsi="Times New Roman"/>
          <w:lang w:eastAsia="en-GB"/>
        </w:rPr>
        <w:t xml:space="preserve"> and was given permission to give “spiritual training to the creation in [both] the general and unlimited (</w:t>
      </w:r>
      <w:r w:rsidRPr="00076581">
        <w:rPr>
          <w:rFonts w:ascii="Times New Roman" w:eastAsia="Times New Roman" w:hAnsi="Times New Roman"/>
          <w:i/>
          <w:iCs/>
          <w:lang w:eastAsia="en-GB"/>
        </w:rPr>
        <w:t>itlaq</w:t>
      </w:r>
      <w:r w:rsidRPr="00162D41">
        <w:rPr>
          <w:rFonts w:ascii="Times New Roman" w:eastAsia="Times New Roman" w:hAnsi="Times New Roman"/>
          <w:lang w:eastAsia="en-GB"/>
        </w:rPr>
        <w:t xml:space="preserve">).” The Prophet told him: “You are not indebted for any favor from the shaykhs of the Path, for I </w:t>
      </w:r>
      <w:r w:rsidRPr="00162D41">
        <w:rPr>
          <w:rFonts w:ascii="Times New Roman" w:eastAsia="Times New Roman" w:hAnsi="Times New Roman"/>
          <w:lang w:eastAsia="en-GB"/>
        </w:rPr>
        <w:lastRenderedPageBreak/>
        <w:t>am your means (</w:t>
      </w:r>
      <w:r w:rsidRPr="00076581">
        <w:rPr>
          <w:rFonts w:ascii="Times New Roman" w:eastAsia="Times New Roman" w:hAnsi="Times New Roman"/>
          <w:i/>
          <w:iCs/>
          <w:lang w:eastAsia="en-GB"/>
        </w:rPr>
        <w:t>wasita</w:t>
      </w:r>
      <w:r w:rsidRPr="00162D41">
        <w:rPr>
          <w:rFonts w:ascii="Times New Roman" w:eastAsia="Times New Roman" w:hAnsi="Times New Roman"/>
          <w:lang w:eastAsia="en-GB"/>
        </w:rPr>
        <w:t xml:space="preserve">) and your support in the [spiritual] realization, so leave the entirety of what you have taken from all the </w:t>
      </w:r>
      <w:r w:rsidRPr="00076581">
        <w:rPr>
          <w:rFonts w:ascii="Times New Roman" w:eastAsia="Times New Roman" w:hAnsi="Times New Roman"/>
          <w:i/>
          <w:iCs/>
          <w:lang w:eastAsia="en-GB"/>
        </w:rPr>
        <w:t>tariqa</w:t>
      </w:r>
      <w:r w:rsidRPr="00162D41">
        <w:rPr>
          <w:rFonts w:ascii="Times New Roman" w:eastAsia="Times New Roman" w:hAnsi="Times New Roman"/>
          <w:lang w:eastAsia="en-GB"/>
        </w:rPr>
        <w:t>s.”</w:t>
      </w:r>
    </w:p>
    <w:p w:rsidR="00162D41" w:rsidRPr="00162D41" w:rsidRDefault="00162D41" w:rsidP="00076581">
      <w:pPr>
        <w:rPr>
          <w:rFonts w:ascii="Times New Roman" w:eastAsia="Times New Roman" w:hAnsi="Times New Roman"/>
          <w:lang w:eastAsia="en-GB"/>
        </w:rPr>
      </w:pPr>
      <w:r w:rsidRPr="00162D41">
        <w:rPr>
          <w:rFonts w:ascii="Times New Roman" w:eastAsia="Times New Roman" w:hAnsi="Times New Roman"/>
          <w:lang w:eastAsia="en-GB"/>
        </w:rPr>
        <w:t>Shaykh Ahmad Tijani and a group of his closest companions took up residence in Fes beginning in 1213/1798. By the time of his arrival in Fes, Shaykh Tijani’s fame as a scholar possessing religious charisma or blessing (</w:t>
      </w:r>
      <w:r w:rsidRPr="00076581">
        <w:rPr>
          <w:rFonts w:ascii="Times New Roman" w:eastAsia="Times New Roman" w:hAnsi="Times New Roman"/>
          <w:i/>
          <w:iCs/>
          <w:lang w:eastAsia="en-GB"/>
        </w:rPr>
        <w:t>baraka</w:t>
      </w:r>
      <w:r w:rsidRPr="00162D41">
        <w:rPr>
          <w:rFonts w:ascii="Times New Roman" w:eastAsia="Times New Roman" w:hAnsi="Times New Roman"/>
          <w:lang w:eastAsia="en-GB"/>
        </w:rPr>
        <w:t xml:space="preserve">) had spread throughout the Maghreb, so that his entry into the city was a matter of some importance for the political and religious establishment. The Shaykh was met by a delegation of scholars selected by the Sultan. The relationship that developed between Shaykh Tijani and Sultan Mawlay Sulayman is important in understanding the religious personality of both men. After a series of tests to ascertain the veracity of Tijani’s claims to sainthood, such as giving the saint money in a manner he would not have been able to accept as a man of religion, Mawlay Sulayman became closely linked to the newcomer, appointing him to his council of religious scholars and giving him a large house (“the House of Mirrors”). The Sultan’s initiation into the Tijaniyya has often been denied by non-Tijanis, but Tijanis have maintained his discipleship to their Shaykh. Tijani tradition has chronicled a series of letters between Shaykh Tijani and the Sultan clearly indicating a shaykh-disciple relationship. In one exchange, the Shaykh writes the Sultan urging him to fear God and keep to His command and then informs him of the some of the benefits of the Tijani </w:t>
      </w:r>
      <w:r w:rsidRPr="00076581">
        <w:rPr>
          <w:rFonts w:ascii="Times New Roman" w:eastAsia="Times New Roman" w:hAnsi="Times New Roman"/>
          <w:i/>
          <w:iCs/>
          <w:lang w:eastAsia="en-GB"/>
        </w:rPr>
        <w:t>wird</w:t>
      </w:r>
      <w:r w:rsidRPr="00162D41">
        <w:rPr>
          <w:rFonts w:ascii="Times New Roman" w:eastAsia="Times New Roman" w:hAnsi="Times New Roman"/>
          <w:lang w:eastAsia="en-GB"/>
        </w:rPr>
        <w:t xml:space="preserve"> as told him by the Prophet, and tells him of the proper manners for experiencing the vision of the Prophet. The Sultan replied,</w:t>
      </w:r>
    </w:p>
    <w:p w:rsidR="00162D41" w:rsidRPr="00162D41" w:rsidRDefault="00162D41" w:rsidP="00076581">
      <w:pPr>
        <w:rPr>
          <w:rFonts w:ascii="Times New Roman" w:eastAsia="Times New Roman" w:hAnsi="Times New Roman"/>
          <w:lang w:eastAsia="en-GB"/>
        </w:rPr>
      </w:pPr>
      <w:r w:rsidRPr="00162D41">
        <w:rPr>
          <w:rFonts w:ascii="Times New Roman" w:eastAsia="Times New Roman" w:hAnsi="Times New Roman"/>
          <w:lang w:eastAsia="en-GB"/>
        </w:rPr>
        <w:t>The ransom of our parents, our master and our shaykh and our Muhammadan example, Abu ‘Abbas Sidi Ahmad. I praise God to you and to Him and I send blessings and peace upon His noble Prophet. Your most blessed lines have reached us, and we praise God the Most High on account of what He has made special for us by them from the pleasure of the master, the Messenger of God … and this matter I do not want that I should allow myself to leave its performance, and I am not safe from losing or neglecting its fulfillment … [and I pray that you] remove me from all that prevents me from looking at his [the Prophet’s] noble face, that [you may] surround me with the degree of those close to the glory of the Messenger of God. And [this] is needed of you, since you know that my righteousness is a righteousness from my guardianship of God over them [the people], and that my corruption is their corruption, so the prayer for me is a prayer for the general [population].</w:t>
      </w:r>
    </w:p>
    <w:p w:rsidR="00162D41" w:rsidRPr="00162D41" w:rsidRDefault="00162D41" w:rsidP="00076581">
      <w:pPr>
        <w:rPr>
          <w:rFonts w:ascii="Times New Roman" w:eastAsia="Times New Roman" w:hAnsi="Times New Roman"/>
          <w:lang w:eastAsia="en-GB"/>
        </w:rPr>
      </w:pPr>
      <w:r w:rsidRPr="00162D41">
        <w:rPr>
          <w:rFonts w:ascii="Times New Roman" w:eastAsia="Times New Roman" w:hAnsi="Times New Roman"/>
          <w:lang w:eastAsia="en-GB"/>
        </w:rPr>
        <w:t xml:space="preserve">Aside from whatever esoteric connection existed between the Sultan and the founder of the Tijaniyya, another explanation of Mawlay Sulayman’s warm reception of Shaykh Ahmad was the fact that the Sultan “found, in the person of Shaykh Tijani, the symbol that personified by his behavior and his teaching, the indelible precepts of the Shari’a.” Certainly, the Shaykh’s situation of Sufism firmly within Islamic sacred law, while maintaining the ascendancy of the </w:t>
      </w:r>
      <w:r w:rsidRPr="00076581">
        <w:rPr>
          <w:rFonts w:ascii="Times New Roman" w:eastAsia="Times New Roman" w:hAnsi="Times New Roman"/>
          <w:i/>
          <w:iCs/>
          <w:lang w:eastAsia="en-GB"/>
        </w:rPr>
        <w:t>Tariqa Muhammadiyya</w:t>
      </w:r>
      <w:r w:rsidRPr="00162D41">
        <w:rPr>
          <w:rFonts w:ascii="Times New Roman" w:eastAsia="Times New Roman" w:hAnsi="Times New Roman"/>
          <w:lang w:eastAsia="en-GB"/>
        </w:rPr>
        <w:t xml:space="preserve">, the “path of the Prophet,” over both Sufi and </w:t>
      </w:r>
      <w:r w:rsidRPr="00076581">
        <w:rPr>
          <w:rFonts w:ascii="Times New Roman" w:eastAsia="Times New Roman" w:hAnsi="Times New Roman"/>
          <w:i/>
          <w:iCs/>
          <w:lang w:eastAsia="en-GB"/>
        </w:rPr>
        <w:t>Fiqh</w:t>
      </w:r>
      <w:r w:rsidRPr="00162D41">
        <w:rPr>
          <w:rFonts w:ascii="Times New Roman" w:eastAsia="Times New Roman" w:hAnsi="Times New Roman"/>
          <w:lang w:eastAsia="en-GB"/>
        </w:rPr>
        <w:t xml:space="preserve"> (jurisprudence) historical traditions, would have been attractive to the reform-minded Sultan.</w:t>
      </w:r>
    </w:p>
    <w:p w:rsidR="00162D41" w:rsidRPr="00162D41" w:rsidRDefault="00162D41" w:rsidP="00076581">
      <w:pPr>
        <w:rPr>
          <w:rFonts w:ascii="Times New Roman" w:eastAsia="Times New Roman" w:hAnsi="Times New Roman"/>
          <w:lang w:eastAsia="en-GB"/>
        </w:rPr>
      </w:pPr>
      <w:r w:rsidRPr="00162D41">
        <w:rPr>
          <w:rFonts w:ascii="Times New Roman" w:eastAsia="Times New Roman" w:hAnsi="Times New Roman"/>
          <w:lang w:eastAsia="en-GB"/>
        </w:rPr>
        <w:t xml:space="preserve">The Shaykh’s time in Fes was largely occupied with the solidification of the </w:t>
      </w:r>
      <w:r w:rsidRPr="00076581">
        <w:rPr>
          <w:rFonts w:ascii="Times New Roman" w:eastAsia="Times New Roman" w:hAnsi="Times New Roman"/>
          <w:i/>
          <w:iCs/>
          <w:lang w:eastAsia="en-GB"/>
        </w:rPr>
        <w:t>tariqa</w:t>
      </w:r>
      <w:r w:rsidRPr="00162D41">
        <w:rPr>
          <w:rFonts w:ascii="Times New Roman" w:eastAsia="Times New Roman" w:hAnsi="Times New Roman"/>
          <w:lang w:eastAsia="en-GB"/>
        </w:rPr>
        <w:t xml:space="preserve"> and the training and sending out of </w:t>
      </w:r>
      <w:r w:rsidRPr="00076581">
        <w:rPr>
          <w:rFonts w:ascii="Times New Roman" w:eastAsia="Times New Roman" w:hAnsi="Times New Roman"/>
          <w:i/>
          <w:iCs/>
          <w:lang w:eastAsia="en-GB"/>
        </w:rPr>
        <w:t>muqaddam</w:t>
      </w:r>
      <w:r w:rsidRPr="00162D41">
        <w:rPr>
          <w:rFonts w:ascii="Times New Roman" w:eastAsia="Times New Roman" w:hAnsi="Times New Roman"/>
          <w:lang w:eastAsia="en-GB"/>
        </w:rPr>
        <w:t xml:space="preserve">s (propagators). Before the end of his life, he had attracted thousands of followers and sent out </w:t>
      </w:r>
      <w:r w:rsidRPr="00076581">
        <w:rPr>
          <w:rFonts w:ascii="Times New Roman" w:eastAsia="Times New Roman" w:hAnsi="Times New Roman"/>
          <w:i/>
          <w:iCs/>
          <w:lang w:eastAsia="en-GB"/>
        </w:rPr>
        <w:t>muqaddam</w:t>
      </w:r>
      <w:r w:rsidRPr="00162D41">
        <w:rPr>
          <w:rFonts w:ascii="Times New Roman" w:eastAsia="Times New Roman" w:hAnsi="Times New Roman"/>
          <w:lang w:eastAsia="en-GB"/>
        </w:rPr>
        <w:t xml:space="preserve">s such as Ali Harazem al-Barada, Muhammad Ghali and Muhammad al-Hafiz as far away as the Hijaz and Mauritania. Before the completion of the Tijani zawiya, his followers met at the Shaykh’s own house, the House of Mirrors. This house can still be visited today, and although it has fallen into a state of disrepair, its original majesty has not been lost. It has an expansive courtyard decorated entirely with blue and yellow </w:t>
      </w:r>
      <w:r w:rsidRPr="00076581">
        <w:rPr>
          <w:rFonts w:ascii="Times New Roman" w:eastAsia="Times New Roman" w:hAnsi="Times New Roman"/>
          <w:i/>
          <w:iCs/>
          <w:lang w:eastAsia="en-GB"/>
        </w:rPr>
        <w:t>zellij</w:t>
      </w:r>
      <w:r w:rsidRPr="00162D41">
        <w:rPr>
          <w:rFonts w:ascii="Times New Roman" w:eastAsia="Times New Roman" w:hAnsi="Times New Roman"/>
          <w:lang w:eastAsia="en-GB"/>
        </w:rPr>
        <w:t xml:space="preserve"> tile work with a large fountain in the middle, flanked by a number of rooms that include what was the Shaykh’s library, a room for </w:t>
      </w:r>
      <w:r w:rsidRPr="00076581">
        <w:rPr>
          <w:rFonts w:ascii="Times New Roman" w:eastAsia="Times New Roman" w:hAnsi="Times New Roman"/>
          <w:i/>
          <w:iCs/>
          <w:lang w:eastAsia="en-GB"/>
        </w:rPr>
        <w:t>khalwa</w:t>
      </w:r>
      <w:r w:rsidRPr="00162D41">
        <w:rPr>
          <w:rFonts w:ascii="Times New Roman" w:eastAsia="Times New Roman" w:hAnsi="Times New Roman"/>
          <w:lang w:eastAsia="en-GB"/>
        </w:rPr>
        <w:t xml:space="preserve"> (spiritual retreat), a salon, the bedroom, the kitchen, etc., with rooms for the Shaykh’s family and guests on the second floor. It is easy to imagine the house serving as the center of prayer and for the teaching and diffusion of the Shaykh’s ideas.</w:t>
      </w:r>
    </w:p>
    <w:p w:rsidR="00162D41" w:rsidRPr="00162D41" w:rsidRDefault="00162D41" w:rsidP="00076581">
      <w:pPr>
        <w:rPr>
          <w:rFonts w:ascii="Times New Roman" w:eastAsia="Times New Roman" w:hAnsi="Times New Roman"/>
          <w:lang w:eastAsia="en-GB"/>
        </w:rPr>
      </w:pPr>
      <w:r w:rsidRPr="00162D41">
        <w:rPr>
          <w:rFonts w:ascii="Times New Roman" w:eastAsia="Times New Roman" w:hAnsi="Times New Roman"/>
          <w:lang w:eastAsia="en-GB"/>
        </w:rPr>
        <w:t xml:space="preserve">Established in Fes, the Shaykh’s following continued to grow, prompting him in 1215 (1800), by order of the Prophet, to begin construction of the Tijani zawiya that still serves as a place of congregation for the order to this day. The construction of this fabulous specimen of Moroccan artistry was financed by Tijani’s followers as well as from his own funds. Shaykh Ahmad Tijani </w:t>
      </w:r>
      <w:r w:rsidRPr="00162D41">
        <w:rPr>
          <w:rFonts w:ascii="Times New Roman" w:eastAsia="Times New Roman" w:hAnsi="Times New Roman"/>
          <w:lang w:eastAsia="en-GB"/>
        </w:rPr>
        <w:lastRenderedPageBreak/>
        <w:t xml:space="preserve">passed from this world in 1230 (1815) at the age of eighty. He left behind him a firmly established order, the </w:t>
      </w:r>
      <w:r w:rsidRPr="00076581">
        <w:rPr>
          <w:rFonts w:ascii="Times New Roman" w:eastAsia="Times New Roman" w:hAnsi="Times New Roman"/>
          <w:i/>
          <w:iCs/>
          <w:lang w:eastAsia="en-GB"/>
        </w:rPr>
        <w:t>Tariqa Muhammadiyya</w:t>
      </w:r>
      <w:r w:rsidRPr="00162D41">
        <w:rPr>
          <w:rFonts w:ascii="Times New Roman" w:eastAsia="Times New Roman" w:hAnsi="Times New Roman"/>
          <w:lang w:eastAsia="en-GB"/>
        </w:rPr>
        <w:t xml:space="preserve"> emphasis of which inspired many of his later followers to renew and spread Islam in diverse communities far from the mother zawiya in Fes. Shaykh Ahmad Tijani was buried in his zawiya in Fes, which today remains a center of congregation for Tijanis around the world.</w:t>
      </w:r>
    </w:p>
    <w:p w:rsidR="00076581" w:rsidRDefault="00076581" w:rsidP="00076581">
      <w:pPr>
        <w:pStyle w:val="Heading2"/>
        <w:rPr>
          <w:rFonts w:ascii="Times New Roman" w:hAnsi="Times New Roman"/>
          <w:b w:val="0"/>
          <w:bCs w:val="0"/>
          <w:i w:val="0"/>
          <w:iCs w:val="0"/>
          <w:sz w:val="20"/>
          <w:szCs w:val="20"/>
          <w:lang w:eastAsia="en-GB"/>
        </w:rPr>
      </w:pPr>
    </w:p>
    <w:p w:rsidR="00076581" w:rsidRPr="00517A0E" w:rsidRDefault="00076581">
      <w:pPr>
        <w:rPr>
          <w:rFonts w:ascii="Times New Roman" w:hAnsi="Times New Roman"/>
          <w:sz w:val="20"/>
          <w:szCs w:val="20"/>
        </w:rPr>
      </w:pPr>
    </w:p>
    <w:p w:rsidR="00EE0173" w:rsidRPr="00517A0E" w:rsidRDefault="00EE0173">
      <w:pPr>
        <w:rPr>
          <w:rFonts w:ascii="Times New Roman" w:hAnsi="Times New Roman"/>
          <w:sz w:val="20"/>
          <w:szCs w:val="20"/>
        </w:rPr>
      </w:pPr>
    </w:p>
    <w:p w:rsidR="00EE0173" w:rsidRPr="00517A0E" w:rsidRDefault="00EE0173">
      <w:pPr>
        <w:rPr>
          <w:rFonts w:ascii="Times New Roman" w:hAnsi="Times New Roman"/>
          <w:sz w:val="20"/>
          <w:szCs w:val="20"/>
        </w:rPr>
      </w:pPr>
    </w:p>
    <w:p w:rsidR="00EE0173" w:rsidRPr="00517A0E" w:rsidRDefault="00EE0173">
      <w:pPr>
        <w:rPr>
          <w:rFonts w:ascii="Times New Roman" w:hAnsi="Times New Roman"/>
          <w:sz w:val="20"/>
          <w:szCs w:val="20"/>
        </w:rPr>
      </w:pPr>
    </w:p>
    <w:p w:rsidR="00EE0173" w:rsidRPr="00517A0E" w:rsidRDefault="00EE0173">
      <w:pPr>
        <w:rPr>
          <w:rFonts w:ascii="Times New Roman" w:hAnsi="Times New Roman"/>
          <w:sz w:val="20"/>
          <w:szCs w:val="20"/>
        </w:rPr>
      </w:pPr>
    </w:p>
    <w:p w:rsidR="00EE0173" w:rsidRDefault="00076581">
      <w:r>
        <w:rPr>
          <w:b/>
          <w:bCs/>
        </w:rPr>
        <w:t>Sidi Abou Abdallah Mohammed ben Mohammed ben AbdelWahed al-Alami al-Moussaoui al-Harraq</w:t>
      </w:r>
      <w:r>
        <w:t xml:space="preserve"> was a well-known </w:t>
      </w:r>
      <w:hyperlink r:id="rId58" w:tooltip="Soufi" w:history="1">
        <w:r>
          <w:rPr>
            <w:rStyle w:val="Hyperlink"/>
          </w:rPr>
          <w:t>Soufi</w:t>
        </w:r>
      </w:hyperlink>
      <w:r>
        <w:t xml:space="preserve"> poet and teacher from </w:t>
      </w:r>
      <w:hyperlink r:id="rId59" w:tooltip="Morocco" w:history="1">
        <w:r>
          <w:rPr>
            <w:rStyle w:val="Hyperlink"/>
          </w:rPr>
          <w:t>Morocco</w:t>
        </w:r>
      </w:hyperlink>
      <w:r>
        <w:t xml:space="preserve">. He was born in 1772 in </w:t>
      </w:r>
      <w:hyperlink r:id="rId60" w:tooltip="Chefchaouen" w:history="1">
        <w:r>
          <w:rPr>
            <w:rStyle w:val="Hyperlink"/>
          </w:rPr>
          <w:t>Chefchaouen</w:t>
        </w:r>
      </w:hyperlink>
      <w:r>
        <w:t xml:space="preserve"> and died 25 August 1845 in </w:t>
      </w:r>
      <w:hyperlink r:id="rId61" w:tooltip="Tétouan" w:history="1">
        <w:r>
          <w:rPr>
            <w:rStyle w:val="Hyperlink"/>
          </w:rPr>
          <w:t>Tétouan</w:t>
        </w:r>
      </w:hyperlink>
      <w:r>
        <w:t xml:space="preserve">. He was buried in his Zawiya near Bab Almaqabir. Sidi Al-Harraq was a pupil of </w:t>
      </w:r>
      <w:hyperlink r:id="rId62" w:tooltip="Muhammad al-Arabi al-Darqawi" w:history="1">
        <w:r>
          <w:rPr>
            <w:rStyle w:val="Hyperlink"/>
          </w:rPr>
          <w:t>Muhammad al-Arabi al-Darqawi</w:t>
        </w:r>
      </w:hyperlink>
      <w:r>
        <w:t>, whom he met in 1814. He wrote three diwans (collections of poetry).</w:t>
      </w:r>
    </w:p>
    <w:p w:rsidR="00076581" w:rsidRPr="00517A0E" w:rsidRDefault="00076581">
      <w:pPr>
        <w:rPr>
          <w:rFonts w:ascii="Times New Roman" w:hAnsi="Times New Roman"/>
          <w:sz w:val="20"/>
          <w:szCs w:val="20"/>
        </w:rPr>
      </w:pPr>
    </w:p>
    <w:sectPr w:rsidR="00076581" w:rsidRPr="00517A0E" w:rsidSect="00517A0E">
      <w:pgSz w:w="11906" w:h="16838"/>
      <w:pgMar w:top="568"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rajan Pro">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75F"/>
    <w:rsid w:val="0000094D"/>
    <w:rsid w:val="00004814"/>
    <w:rsid w:val="00004CC5"/>
    <w:rsid w:val="00004E0B"/>
    <w:rsid w:val="000075B8"/>
    <w:rsid w:val="000105BF"/>
    <w:rsid w:val="000110B9"/>
    <w:rsid w:val="000132C8"/>
    <w:rsid w:val="00015294"/>
    <w:rsid w:val="00015512"/>
    <w:rsid w:val="00015816"/>
    <w:rsid w:val="00015F4C"/>
    <w:rsid w:val="00016E00"/>
    <w:rsid w:val="0002128E"/>
    <w:rsid w:val="0002227E"/>
    <w:rsid w:val="00022327"/>
    <w:rsid w:val="000223F9"/>
    <w:rsid w:val="000231EF"/>
    <w:rsid w:val="000243F4"/>
    <w:rsid w:val="000250D5"/>
    <w:rsid w:val="0002632C"/>
    <w:rsid w:val="000263E9"/>
    <w:rsid w:val="0002709C"/>
    <w:rsid w:val="00030B68"/>
    <w:rsid w:val="000335F1"/>
    <w:rsid w:val="000357D7"/>
    <w:rsid w:val="00035CF5"/>
    <w:rsid w:val="00036BDA"/>
    <w:rsid w:val="00041141"/>
    <w:rsid w:val="0004153C"/>
    <w:rsid w:val="00041613"/>
    <w:rsid w:val="00041BED"/>
    <w:rsid w:val="00044D6F"/>
    <w:rsid w:val="00045117"/>
    <w:rsid w:val="000456D6"/>
    <w:rsid w:val="0005105C"/>
    <w:rsid w:val="00051A01"/>
    <w:rsid w:val="000521A3"/>
    <w:rsid w:val="000542C5"/>
    <w:rsid w:val="0005698E"/>
    <w:rsid w:val="000573AA"/>
    <w:rsid w:val="00061D82"/>
    <w:rsid w:val="000655DF"/>
    <w:rsid w:val="00067432"/>
    <w:rsid w:val="00073376"/>
    <w:rsid w:val="000753C9"/>
    <w:rsid w:val="00075E3E"/>
    <w:rsid w:val="00075E94"/>
    <w:rsid w:val="00076581"/>
    <w:rsid w:val="00077C8F"/>
    <w:rsid w:val="00080072"/>
    <w:rsid w:val="000825B2"/>
    <w:rsid w:val="0008311A"/>
    <w:rsid w:val="0008423F"/>
    <w:rsid w:val="0008482A"/>
    <w:rsid w:val="00084C7C"/>
    <w:rsid w:val="00085447"/>
    <w:rsid w:val="00085786"/>
    <w:rsid w:val="00085BC0"/>
    <w:rsid w:val="0008650B"/>
    <w:rsid w:val="00090EE9"/>
    <w:rsid w:val="000912F5"/>
    <w:rsid w:val="000916A4"/>
    <w:rsid w:val="0009190E"/>
    <w:rsid w:val="00092589"/>
    <w:rsid w:val="0009387A"/>
    <w:rsid w:val="00094D0C"/>
    <w:rsid w:val="0009642E"/>
    <w:rsid w:val="000A055A"/>
    <w:rsid w:val="000A147A"/>
    <w:rsid w:val="000A1897"/>
    <w:rsid w:val="000A19FA"/>
    <w:rsid w:val="000A1E7D"/>
    <w:rsid w:val="000A2ED7"/>
    <w:rsid w:val="000A3770"/>
    <w:rsid w:val="000A61EB"/>
    <w:rsid w:val="000A661B"/>
    <w:rsid w:val="000B0099"/>
    <w:rsid w:val="000B075A"/>
    <w:rsid w:val="000B31A7"/>
    <w:rsid w:val="000B3820"/>
    <w:rsid w:val="000B4183"/>
    <w:rsid w:val="000B5FB4"/>
    <w:rsid w:val="000B7FBD"/>
    <w:rsid w:val="000C24D9"/>
    <w:rsid w:val="000C2810"/>
    <w:rsid w:val="000C3B16"/>
    <w:rsid w:val="000C711A"/>
    <w:rsid w:val="000C7658"/>
    <w:rsid w:val="000C7CDF"/>
    <w:rsid w:val="000D5A8B"/>
    <w:rsid w:val="000D61EA"/>
    <w:rsid w:val="000D7B92"/>
    <w:rsid w:val="000E05D6"/>
    <w:rsid w:val="000E14BF"/>
    <w:rsid w:val="000E1A85"/>
    <w:rsid w:val="000E37A3"/>
    <w:rsid w:val="000E3D0D"/>
    <w:rsid w:val="000E4C05"/>
    <w:rsid w:val="000E797E"/>
    <w:rsid w:val="000F3335"/>
    <w:rsid w:val="000F3421"/>
    <w:rsid w:val="000F4C01"/>
    <w:rsid w:val="000F57A5"/>
    <w:rsid w:val="000F685C"/>
    <w:rsid w:val="000F7031"/>
    <w:rsid w:val="00100550"/>
    <w:rsid w:val="0010067B"/>
    <w:rsid w:val="00103FC3"/>
    <w:rsid w:val="00105038"/>
    <w:rsid w:val="00105EAE"/>
    <w:rsid w:val="001067DA"/>
    <w:rsid w:val="0011078B"/>
    <w:rsid w:val="00111811"/>
    <w:rsid w:val="00112834"/>
    <w:rsid w:val="001138E8"/>
    <w:rsid w:val="00114B4A"/>
    <w:rsid w:val="00116194"/>
    <w:rsid w:val="0011669C"/>
    <w:rsid w:val="001213A7"/>
    <w:rsid w:val="00121829"/>
    <w:rsid w:val="001223E5"/>
    <w:rsid w:val="001253D6"/>
    <w:rsid w:val="0012563A"/>
    <w:rsid w:val="00127A21"/>
    <w:rsid w:val="00127B5D"/>
    <w:rsid w:val="00134D96"/>
    <w:rsid w:val="00135B37"/>
    <w:rsid w:val="00136486"/>
    <w:rsid w:val="00137E2E"/>
    <w:rsid w:val="00137E5E"/>
    <w:rsid w:val="00140FDB"/>
    <w:rsid w:val="001410E6"/>
    <w:rsid w:val="00143A3E"/>
    <w:rsid w:val="001441C8"/>
    <w:rsid w:val="00144354"/>
    <w:rsid w:val="00145A64"/>
    <w:rsid w:val="00146EC5"/>
    <w:rsid w:val="00150595"/>
    <w:rsid w:val="00150A6F"/>
    <w:rsid w:val="00151F2E"/>
    <w:rsid w:val="00151FC8"/>
    <w:rsid w:val="001525B1"/>
    <w:rsid w:val="00152E9F"/>
    <w:rsid w:val="00154642"/>
    <w:rsid w:val="00160026"/>
    <w:rsid w:val="001611FF"/>
    <w:rsid w:val="00161D25"/>
    <w:rsid w:val="001629A1"/>
    <w:rsid w:val="00162D41"/>
    <w:rsid w:val="00164670"/>
    <w:rsid w:val="00165594"/>
    <w:rsid w:val="00165FAA"/>
    <w:rsid w:val="001663CA"/>
    <w:rsid w:val="00166A5F"/>
    <w:rsid w:val="001718BB"/>
    <w:rsid w:val="00171E3A"/>
    <w:rsid w:val="001728C6"/>
    <w:rsid w:val="0017512B"/>
    <w:rsid w:val="0017656A"/>
    <w:rsid w:val="00177289"/>
    <w:rsid w:val="001816AA"/>
    <w:rsid w:val="00184B9C"/>
    <w:rsid w:val="00185346"/>
    <w:rsid w:val="001854DA"/>
    <w:rsid w:val="001864BE"/>
    <w:rsid w:val="00186A1F"/>
    <w:rsid w:val="0019065D"/>
    <w:rsid w:val="001914EF"/>
    <w:rsid w:val="00191781"/>
    <w:rsid w:val="00191CCE"/>
    <w:rsid w:val="001941B3"/>
    <w:rsid w:val="00195A5C"/>
    <w:rsid w:val="00196491"/>
    <w:rsid w:val="00197D33"/>
    <w:rsid w:val="001A18E2"/>
    <w:rsid w:val="001A2009"/>
    <w:rsid w:val="001A20CF"/>
    <w:rsid w:val="001A228C"/>
    <w:rsid w:val="001A288C"/>
    <w:rsid w:val="001A2BD4"/>
    <w:rsid w:val="001A3155"/>
    <w:rsid w:val="001A38BE"/>
    <w:rsid w:val="001A6276"/>
    <w:rsid w:val="001A6388"/>
    <w:rsid w:val="001A63CF"/>
    <w:rsid w:val="001A670C"/>
    <w:rsid w:val="001A67EC"/>
    <w:rsid w:val="001B291B"/>
    <w:rsid w:val="001B48CC"/>
    <w:rsid w:val="001B4F7F"/>
    <w:rsid w:val="001B55EF"/>
    <w:rsid w:val="001C01EC"/>
    <w:rsid w:val="001C1817"/>
    <w:rsid w:val="001C2102"/>
    <w:rsid w:val="001C262D"/>
    <w:rsid w:val="001C4A73"/>
    <w:rsid w:val="001C4BAE"/>
    <w:rsid w:val="001C513C"/>
    <w:rsid w:val="001C619D"/>
    <w:rsid w:val="001C6BC0"/>
    <w:rsid w:val="001D0577"/>
    <w:rsid w:val="001D366B"/>
    <w:rsid w:val="001D6A50"/>
    <w:rsid w:val="001D7ED4"/>
    <w:rsid w:val="001D7EF6"/>
    <w:rsid w:val="001E10D1"/>
    <w:rsid w:val="001E4471"/>
    <w:rsid w:val="001E4B24"/>
    <w:rsid w:val="001E5600"/>
    <w:rsid w:val="001E59F0"/>
    <w:rsid w:val="001E5E15"/>
    <w:rsid w:val="001E6884"/>
    <w:rsid w:val="001E690A"/>
    <w:rsid w:val="001E71CD"/>
    <w:rsid w:val="001E77FB"/>
    <w:rsid w:val="001E78DD"/>
    <w:rsid w:val="001F016D"/>
    <w:rsid w:val="001F3495"/>
    <w:rsid w:val="001F3D39"/>
    <w:rsid w:val="002002F0"/>
    <w:rsid w:val="00202DEB"/>
    <w:rsid w:val="00204360"/>
    <w:rsid w:val="0020440F"/>
    <w:rsid w:val="002044D9"/>
    <w:rsid w:val="00204759"/>
    <w:rsid w:val="0020494F"/>
    <w:rsid w:val="00204A40"/>
    <w:rsid w:val="00205CAB"/>
    <w:rsid w:val="00206DB5"/>
    <w:rsid w:val="002103D4"/>
    <w:rsid w:val="00210669"/>
    <w:rsid w:val="00210748"/>
    <w:rsid w:val="00213CEF"/>
    <w:rsid w:val="002147DD"/>
    <w:rsid w:val="00215629"/>
    <w:rsid w:val="002165D6"/>
    <w:rsid w:val="0021764B"/>
    <w:rsid w:val="0022008E"/>
    <w:rsid w:val="0022049B"/>
    <w:rsid w:val="002205B3"/>
    <w:rsid w:val="00220825"/>
    <w:rsid w:val="0022188F"/>
    <w:rsid w:val="00222A5E"/>
    <w:rsid w:val="0022404D"/>
    <w:rsid w:val="002249CF"/>
    <w:rsid w:val="00224DAB"/>
    <w:rsid w:val="00225467"/>
    <w:rsid w:val="002269E3"/>
    <w:rsid w:val="002306E3"/>
    <w:rsid w:val="00231E3E"/>
    <w:rsid w:val="00231FF9"/>
    <w:rsid w:val="00233B32"/>
    <w:rsid w:val="00233B9D"/>
    <w:rsid w:val="00234B2D"/>
    <w:rsid w:val="0023559D"/>
    <w:rsid w:val="0024251F"/>
    <w:rsid w:val="002504A4"/>
    <w:rsid w:val="002509C8"/>
    <w:rsid w:val="0025241F"/>
    <w:rsid w:val="00252CA4"/>
    <w:rsid w:val="00253168"/>
    <w:rsid w:val="00253A88"/>
    <w:rsid w:val="00253D7A"/>
    <w:rsid w:val="00254BAF"/>
    <w:rsid w:val="002563D1"/>
    <w:rsid w:val="00257F6D"/>
    <w:rsid w:val="00261001"/>
    <w:rsid w:val="002628E6"/>
    <w:rsid w:val="002651EE"/>
    <w:rsid w:val="002675C5"/>
    <w:rsid w:val="00270D0F"/>
    <w:rsid w:val="00271B52"/>
    <w:rsid w:val="0027354F"/>
    <w:rsid w:val="00273DD7"/>
    <w:rsid w:val="00273E56"/>
    <w:rsid w:val="00275D39"/>
    <w:rsid w:val="0027629B"/>
    <w:rsid w:val="0028022A"/>
    <w:rsid w:val="00280514"/>
    <w:rsid w:val="00280660"/>
    <w:rsid w:val="00280B6C"/>
    <w:rsid w:val="00282E7E"/>
    <w:rsid w:val="00284691"/>
    <w:rsid w:val="00284762"/>
    <w:rsid w:val="002848EC"/>
    <w:rsid w:val="00285977"/>
    <w:rsid w:val="002863B1"/>
    <w:rsid w:val="002907C8"/>
    <w:rsid w:val="00290F21"/>
    <w:rsid w:val="00291803"/>
    <w:rsid w:val="002947EC"/>
    <w:rsid w:val="00294A22"/>
    <w:rsid w:val="002970FA"/>
    <w:rsid w:val="0029732A"/>
    <w:rsid w:val="002A282C"/>
    <w:rsid w:val="002A4273"/>
    <w:rsid w:val="002A6529"/>
    <w:rsid w:val="002B023E"/>
    <w:rsid w:val="002B072C"/>
    <w:rsid w:val="002B186C"/>
    <w:rsid w:val="002B1EE3"/>
    <w:rsid w:val="002B2DD7"/>
    <w:rsid w:val="002B39FE"/>
    <w:rsid w:val="002B3BFA"/>
    <w:rsid w:val="002B7688"/>
    <w:rsid w:val="002C0D1C"/>
    <w:rsid w:val="002C0D83"/>
    <w:rsid w:val="002C111C"/>
    <w:rsid w:val="002C4D4E"/>
    <w:rsid w:val="002C55D4"/>
    <w:rsid w:val="002C5A13"/>
    <w:rsid w:val="002C6B7F"/>
    <w:rsid w:val="002D0D1D"/>
    <w:rsid w:val="002D14C6"/>
    <w:rsid w:val="002D4252"/>
    <w:rsid w:val="002D44E1"/>
    <w:rsid w:val="002D5C5E"/>
    <w:rsid w:val="002D61EE"/>
    <w:rsid w:val="002D6422"/>
    <w:rsid w:val="002D6F9A"/>
    <w:rsid w:val="002D7725"/>
    <w:rsid w:val="002E1B23"/>
    <w:rsid w:val="002E3A39"/>
    <w:rsid w:val="002F0C05"/>
    <w:rsid w:val="002F2EB1"/>
    <w:rsid w:val="00304066"/>
    <w:rsid w:val="0030729A"/>
    <w:rsid w:val="00307DEE"/>
    <w:rsid w:val="00313349"/>
    <w:rsid w:val="00314F3D"/>
    <w:rsid w:val="003160C6"/>
    <w:rsid w:val="00323776"/>
    <w:rsid w:val="00323BFA"/>
    <w:rsid w:val="00324C11"/>
    <w:rsid w:val="00326461"/>
    <w:rsid w:val="00331534"/>
    <w:rsid w:val="00331617"/>
    <w:rsid w:val="00331798"/>
    <w:rsid w:val="00332383"/>
    <w:rsid w:val="0033333F"/>
    <w:rsid w:val="003345AA"/>
    <w:rsid w:val="00335166"/>
    <w:rsid w:val="00335474"/>
    <w:rsid w:val="00342A9B"/>
    <w:rsid w:val="00343E46"/>
    <w:rsid w:val="00345E19"/>
    <w:rsid w:val="00346C93"/>
    <w:rsid w:val="003506E3"/>
    <w:rsid w:val="00351162"/>
    <w:rsid w:val="00351893"/>
    <w:rsid w:val="00353A95"/>
    <w:rsid w:val="00353C2B"/>
    <w:rsid w:val="00354711"/>
    <w:rsid w:val="00354CBC"/>
    <w:rsid w:val="00355426"/>
    <w:rsid w:val="003556D8"/>
    <w:rsid w:val="00360AD8"/>
    <w:rsid w:val="003614A6"/>
    <w:rsid w:val="00363462"/>
    <w:rsid w:val="00364413"/>
    <w:rsid w:val="00364488"/>
    <w:rsid w:val="00365CD7"/>
    <w:rsid w:val="0036794D"/>
    <w:rsid w:val="00373B86"/>
    <w:rsid w:val="00373BB8"/>
    <w:rsid w:val="003749CD"/>
    <w:rsid w:val="00375B3F"/>
    <w:rsid w:val="003767AD"/>
    <w:rsid w:val="0037770B"/>
    <w:rsid w:val="003808A9"/>
    <w:rsid w:val="00380BA0"/>
    <w:rsid w:val="00381B06"/>
    <w:rsid w:val="00381F90"/>
    <w:rsid w:val="00382B41"/>
    <w:rsid w:val="00382FEE"/>
    <w:rsid w:val="00383377"/>
    <w:rsid w:val="003837EE"/>
    <w:rsid w:val="00385FEF"/>
    <w:rsid w:val="003874B7"/>
    <w:rsid w:val="0038781F"/>
    <w:rsid w:val="00392729"/>
    <w:rsid w:val="00394ACB"/>
    <w:rsid w:val="0039567F"/>
    <w:rsid w:val="003973D0"/>
    <w:rsid w:val="003A02E4"/>
    <w:rsid w:val="003A30FB"/>
    <w:rsid w:val="003A42FA"/>
    <w:rsid w:val="003A6EAE"/>
    <w:rsid w:val="003A6F38"/>
    <w:rsid w:val="003B0DC8"/>
    <w:rsid w:val="003B2A71"/>
    <w:rsid w:val="003B4D89"/>
    <w:rsid w:val="003B50CA"/>
    <w:rsid w:val="003B59D6"/>
    <w:rsid w:val="003C14C2"/>
    <w:rsid w:val="003C1CEC"/>
    <w:rsid w:val="003C2A90"/>
    <w:rsid w:val="003C2BDF"/>
    <w:rsid w:val="003C31F8"/>
    <w:rsid w:val="003D2772"/>
    <w:rsid w:val="003D2D57"/>
    <w:rsid w:val="003D3659"/>
    <w:rsid w:val="003D56AC"/>
    <w:rsid w:val="003D5925"/>
    <w:rsid w:val="003E622E"/>
    <w:rsid w:val="003F11E8"/>
    <w:rsid w:val="003F123A"/>
    <w:rsid w:val="003F4699"/>
    <w:rsid w:val="003F475C"/>
    <w:rsid w:val="003F5095"/>
    <w:rsid w:val="003F72A1"/>
    <w:rsid w:val="003F79F7"/>
    <w:rsid w:val="004007A0"/>
    <w:rsid w:val="00401084"/>
    <w:rsid w:val="00401583"/>
    <w:rsid w:val="00402595"/>
    <w:rsid w:val="004035A9"/>
    <w:rsid w:val="004060FD"/>
    <w:rsid w:val="004065A6"/>
    <w:rsid w:val="004107FE"/>
    <w:rsid w:val="00410B91"/>
    <w:rsid w:val="00411D27"/>
    <w:rsid w:val="004126BB"/>
    <w:rsid w:val="00412D55"/>
    <w:rsid w:val="00415752"/>
    <w:rsid w:val="00416737"/>
    <w:rsid w:val="00416C73"/>
    <w:rsid w:val="00416FB5"/>
    <w:rsid w:val="004202B1"/>
    <w:rsid w:val="0042189A"/>
    <w:rsid w:val="00421E71"/>
    <w:rsid w:val="00422EC7"/>
    <w:rsid w:val="00423C35"/>
    <w:rsid w:val="004241C2"/>
    <w:rsid w:val="00424AA1"/>
    <w:rsid w:val="004268D3"/>
    <w:rsid w:val="00427665"/>
    <w:rsid w:val="00430093"/>
    <w:rsid w:val="00430264"/>
    <w:rsid w:val="004312C4"/>
    <w:rsid w:val="00432EA8"/>
    <w:rsid w:val="00433039"/>
    <w:rsid w:val="00433362"/>
    <w:rsid w:val="00435624"/>
    <w:rsid w:val="004359CF"/>
    <w:rsid w:val="00440A09"/>
    <w:rsid w:val="004420E3"/>
    <w:rsid w:val="00443282"/>
    <w:rsid w:val="00443E78"/>
    <w:rsid w:val="00444114"/>
    <w:rsid w:val="0044509C"/>
    <w:rsid w:val="004450BA"/>
    <w:rsid w:val="00445B7D"/>
    <w:rsid w:val="00451795"/>
    <w:rsid w:val="00451810"/>
    <w:rsid w:val="004520A7"/>
    <w:rsid w:val="0045249A"/>
    <w:rsid w:val="00454FB6"/>
    <w:rsid w:val="00457942"/>
    <w:rsid w:val="004605E5"/>
    <w:rsid w:val="00460C56"/>
    <w:rsid w:val="00461302"/>
    <w:rsid w:val="00465D9F"/>
    <w:rsid w:val="004664EE"/>
    <w:rsid w:val="004667DE"/>
    <w:rsid w:val="00466C11"/>
    <w:rsid w:val="00467F22"/>
    <w:rsid w:val="004701D6"/>
    <w:rsid w:val="00470C78"/>
    <w:rsid w:val="004719F6"/>
    <w:rsid w:val="00471A05"/>
    <w:rsid w:val="00472E93"/>
    <w:rsid w:val="00476DB3"/>
    <w:rsid w:val="00480901"/>
    <w:rsid w:val="00482F02"/>
    <w:rsid w:val="00483044"/>
    <w:rsid w:val="004847F8"/>
    <w:rsid w:val="0048494C"/>
    <w:rsid w:val="00484B0E"/>
    <w:rsid w:val="00484E83"/>
    <w:rsid w:val="004856A2"/>
    <w:rsid w:val="00486C3E"/>
    <w:rsid w:val="00486EDE"/>
    <w:rsid w:val="00487197"/>
    <w:rsid w:val="00490518"/>
    <w:rsid w:val="00490936"/>
    <w:rsid w:val="004911BF"/>
    <w:rsid w:val="004962A6"/>
    <w:rsid w:val="004A07BA"/>
    <w:rsid w:val="004A1BD6"/>
    <w:rsid w:val="004A1C5F"/>
    <w:rsid w:val="004A5224"/>
    <w:rsid w:val="004A5744"/>
    <w:rsid w:val="004A609A"/>
    <w:rsid w:val="004A630F"/>
    <w:rsid w:val="004B0EE2"/>
    <w:rsid w:val="004B1CA5"/>
    <w:rsid w:val="004B29F4"/>
    <w:rsid w:val="004B3CF9"/>
    <w:rsid w:val="004B5317"/>
    <w:rsid w:val="004B5F52"/>
    <w:rsid w:val="004B6A04"/>
    <w:rsid w:val="004C05D6"/>
    <w:rsid w:val="004C164B"/>
    <w:rsid w:val="004C24DE"/>
    <w:rsid w:val="004C2A24"/>
    <w:rsid w:val="004C6BCD"/>
    <w:rsid w:val="004D1F2F"/>
    <w:rsid w:val="004D25EF"/>
    <w:rsid w:val="004D3FB2"/>
    <w:rsid w:val="004D6218"/>
    <w:rsid w:val="004D6D91"/>
    <w:rsid w:val="004D7E52"/>
    <w:rsid w:val="004E0ED8"/>
    <w:rsid w:val="004E1519"/>
    <w:rsid w:val="004E5212"/>
    <w:rsid w:val="004E5690"/>
    <w:rsid w:val="004F212D"/>
    <w:rsid w:val="004F28A4"/>
    <w:rsid w:val="004F355E"/>
    <w:rsid w:val="004F654A"/>
    <w:rsid w:val="004F7669"/>
    <w:rsid w:val="00500BEB"/>
    <w:rsid w:val="00500ED9"/>
    <w:rsid w:val="00502A70"/>
    <w:rsid w:val="00503C80"/>
    <w:rsid w:val="00504812"/>
    <w:rsid w:val="00504A33"/>
    <w:rsid w:val="00505AA9"/>
    <w:rsid w:val="00507162"/>
    <w:rsid w:val="005075DD"/>
    <w:rsid w:val="00507B43"/>
    <w:rsid w:val="00507CF3"/>
    <w:rsid w:val="00511EFF"/>
    <w:rsid w:val="0051245B"/>
    <w:rsid w:val="00513BEC"/>
    <w:rsid w:val="005153E3"/>
    <w:rsid w:val="00516FAD"/>
    <w:rsid w:val="00517A0E"/>
    <w:rsid w:val="00517DEF"/>
    <w:rsid w:val="005207BD"/>
    <w:rsid w:val="005208EF"/>
    <w:rsid w:val="00522895"/>
    <w:rsid w:val="005230E1"/>
    <w:rsid w:val="00524772"/>
    <w:rsid w:val="0052517A"/>
    <w:rsid w:val="00527635"/>
    <w:rsid w:val="00530D38"/>
    <w:rsid w:val="0053137E"/>
    <w:rsid w:val="005319A6"/>
    <w:rsid w:val="00532A43"/>
    <w:rsid w:val="0053367C"/>
    <w:rsid w:val="00533E05"/>
    <w:rsid w:val="00534820"/>
    <w:rsid w:val="00534F73"/>
    <w:rsid w:val="005365D1"/>
    <w:rsid w:val="005422B4"/>
    <w:rsid w:val="005427EA"/>
    <w:rsid w:val="005427F1"/>
    <w:rsid w:val="00544B3A"/>
    <w:rsid w:val="00544D88"/>
    <w:rsid w:val="005456A4"/>
    <w:rsid w:val="00545CDD"/>
    <w:rsid w:val="0054793B"/>
    <w:rsid w:val="0055373B"/>
    <w:rsid w:val="0055566E"/>
    <w:rsid w:val="00556847"/>
    <w:rsid w:val="0055765A"/>
    <w:rsid w:val="00565B24"/>
    <w:rsid w:val="00565CAA"/>
    <w:rsid w:val="00566253"/>
    <w:rsid w:val="00570070"/>
    <w:rsid w:val="00570607"/>
    <w:rsid w:val="0057342B"/>
    <w:rsid w:val="005759CF"/>
    <w:rsid w:val="00575DDB"/>
    <w:rsid w:val="00576D44"/>
    <w:rsid w:val="005804D0"/>
    <w:rsid w:val="0058051F"/>
    <w:rsid w:val="005813F0"/>
    <w:rsid w:val="00581B79"/>
    <w:rsid w:val="005821E1"/>
    <w:rsid w:val="005826E6"/>
    <w:rsid w:val="005846DA"/>
    <w:rsid w:val="00585A02"/>
    <w:rsid w:val="005925D7"/>
    <w:rsid w:val="005948BB"/>
    <w:rsid w:val="00594982"/>
    <w:rsid w:val="005970DB"/>
    <w:rsid w:val="005A0414"/>
    <w:rsid w:val="005A0E0F"/>
    <w:rsid w:val="005A2391"/>
    <w:rsid w:val="005A3CA4"/>
    <w:rsid w:val="005A4618"/>
    <w:rsid w:val="005A5A63"/>
    <w:rsid w:val="005A5A7B"/>
    <w:rsid w:val="005A5FFE"/>
    <w:rsid w:val="005A6CCB"/>
    <w:rsid w:val="005B0311"/>
    <w:rsid w:val="005B037C"/>
    <w:rsid w:val="005B27B0"/>
    <w:rsid w:val="005B44F6"/>
    <w:rsid w:val="005C1D07"/>
    <w:rsid w:val="005C251E"/>
    <w:rsid w:val="005C5978"/>
    <w:rsid w:val="005C77AF"/>
    <w:rsid w:val="005D21EF"/>
    <w:rsid w:val="005D264D"/>
    <w:rsid w:val="005D3F5A"/>
    <w:rsid w:val="005D4B2D"/>
    <w:rsid w:val="005D5CE7"/>
    <w:rsid w:val="005D7960"/>
    <w:rsid w:val="005E0A71"/>
    <w:rsid w:val="005E17D9"/>
    <w:rsid w:val="005E423E"/>
    <w:rsid w:val="005E7390"/>
    <w:rsid w:val="005F1C63"/>
    <w:rsid w:val="005F200F"/>
    <w:rsid w:val="005F261B"/>
    <w:rsid w:val="005F2E10"/>
    <w:rsid w:val="005F2EC2"/>
    <w:rsid w:val="005F3ADB"/>
    <w:rsid w:val="005F6A19"/>
    <w:rsid w:val="005F6FED"/>
    <w:rsid w:val="00601AC6"/>
    <w:rsid w:val="006037C9"/>
    <w:rsid w:val="006051B7"/>
    <w:rsid w:val="00610704"/>
    <w:rsid w:val="00611909"/>
    <w:rsid w:val="00611F0A"/>
    <w:rsid w:val="00612C1E"/>
    <w:rsid w:val="00612D81"/>
    <w:rsid w:val="0061381D"/>
    <w:rsid w:val="00614889"/>
    <w:rsid w:val="00620EB3"/>
    <w:rsid w:val="00622061"/>
    <w:rsid w:val="0062294D"/>
    <w:rsid w:val="00622B89"/>
    <w:rsid w:val="006237E5"/>
    <w:rsid w:val="00624207"/>
    <w:rsid w:val="00625426"/>
    <w:rsid w:val="006270C9"/>
    <w:rsid w:val="00630ADE"/>
    <w:rsid w:val="00630BEE"/>
    <w:rsid w:val="006320D8"/>
    <w:rsid w:val="00634691"/>
    <w:rsid w:val="00637387"/>
    <w:rsid w:val="006431F5"/>
    <w:rsid w:val="0064343A"/>
    <w:rsid w:val="006469A3"/>
    <w:rsid w:val="00646A73"/>
    <w:rsid w:val="00647236"/>
    <w:rsid w:val="00650361"/>
    <w:rsid w:val="0065071A"/>
    <w:rsid w:val="00654137"/>
    <w:rsid w:val="00655A23"/>
    <w:rsid w:val="00655BC6"/>
    <w:rsid w:val="00656127"/>
    <w:rsid w:val="00657B34"/>
    <w:rsid w:val="00660ED5"/>
    <w:rsid w:val="00660FFC"/>
    <w:rsid w:val="0066161F"/>
    <w:rsid w:val="0066396F"/>
    <w:rsid w:val="00663E8A"/>
    <w:rsid w:val="006644D8"/>
    <w:rsid w:val="00666D80"/>
    <w:rsid w:val="0066763C"/>
    <w:rsid w:val="00667786"/>
    <w:rsid w:val="00670335"/>
    <w:rsid w:val="00670738"/>
    <w:rsid w:val="006708A8"/>
    <w:rsid w:val="006725B4"/>
    <w:rsid w:val="006726BD"/>
    <w:rsid w:val="00674750"/>
    <w:rsid w:val="006749A1"/>
    <w:rsid w:val="00675C98"/>
    <w:rsid w:val="00675D94"/>
    <w:rsid w:val="0067689C"/>
    <w:rsid w:val="00677192"/>
    <w:rsid w:val="0067732D"/>
    <w:rsid w:val="0067784E"/>
    <w:rsid w:val="006800E4"/>
    <w:rsid w:val="00680284"/>
    <w:rsid w:val="006811EC"/>
    <w:rsid w:val="00681A79"/>
    <w:rsid w:val="00683980"/>
    <w:rsid w:val="006845C6"/>
    <w:rsid w:val="00684F50"/>
    <w:rsid w:val="00685472"/>
    <w:rsid w:val="006854D6"/>
    <w:rsid w:val="00691021"/>
    <w:rsid w:val="00692307"/>
    <w:rsid w:val="0069386E"/>
    <w:rsid w:val="006951C2"/>
    <w:rsid w:val="006956AA"/>
    <w:rsid w:val="006A441B"/>
    <w:rsid w:val="006A4822"/>
    <w:rsid w:val="006A5E58"/>
    <w:rsid w:val="006B0215"/>
    <w:rsid w:val="006B0C76"/>
    <w:rsid w:val="006B0D39"/>
    <w:rsid w:val="006B2190"/>
    <w:rsid w:val="006B388D"/>
    <w:rsid w:val="006B3EEB"/>
    <w:rsid w:val="006B3F53"/>
    <w:rsid w:val="006B6318"/>
    <w:rsid w:val="006B72AB"/>
    <w:rsid w:val="006C0BA9"/>
    <w:rsid w:val="006C6031"/>
    <w:rsid w:val="006C6E67"/>
    <w:rsid w:val="006C775F"/>
    <w:rsid w:val="006D1C82"/>
    <w:rsid w:val="006D3F3E"/>
    <w:rsid w:val="006D4B79"/>
    <w:rsid w:val="006E0CD6"/>
    <w:rsid w:val="006E1EDE"/>
    <w:rsid w:val="006E1F90"/>
    <w:rsid w:val="006E48BA"/>
    <w:rsid w:val="006E713F"/>
    <w:rsid w:val="006F0A95"/>
    <w:rsid w:val="006F3106"/>
    <w:rsid w:val="006F33ED"/>
    <w:rsid w:val="006F38EF"/>
    <w:rsid w:val="006F68B8"/>
    <w:rsid w:val="006F744A"/>
    <w:rsid w:val="006F747F"/>
    <w:rsid w:val="007005FF"/>
    <w:rsid w:val="00700F84"/>
    <w:rsid w:val="0070340F"/>
    <w:rsid w:val="007077C6"/>
    <w:rsid w:val="00707A42"/>
    <w:rsid w:val="00707F1C"/>
    <w:rsid w:val="00712B8F"/>
    <w:rsid w:val="007145D0"/>
    <w:rsid w:val="00715487"/>
    <w:rsid w:val="00715B97"/>
    <w:rsid w:val="00716857"/>
    <w:rsid w:val="007168A3"/>
    <w:rsid w:val="00716EAB"/>
    <w:rsid w:val="007211E1"/>
    <w:rsid w:val="00722209"/>
    <w:rsid w:val="00725BAD"/>
    <w:rsid w:val="007327EB"/>
    <w:rsid w:val="00732E0D"/>
    <w:rsid w:val="00733B51"/>
    <w:rsid w:val="00733DB8"/>
    <w:rsid w:val="00734D72"/>
    <w:rsid w:val="00735008"/>
    <w:rsid w:val="00735514"/>
    <w:rsid w:val="0073582E"/>
    <w:rsid w:val="00735A21"/>
    <w:rsid w:val="00737E5F"/>
    <w:rsid w:val="00737FCC"/>
    <w:rsid w:val="0074096E"/>
    <w:rsid w:val="00740AC2"/>
    <w:rsid w:val="00741862"/>
    <w:rsid w:val="00741D07"/>
    <w:rsid w:val="00743857"/>
    <w:rsid w:val="00744EE8"/>
    <w:rsid w:val="00746A93"/>
    <w:rsid w:val="00746B72"/>
    <w:rsid w:val="0075114C"/>
    <w:rsid w:val="00751686"/>
    <w:rsid w:val="007519D5"/>
    <w:rsid w:val="00751C7E"/>
    <w:rsid w:val="00752F82"/>
    <w:rsid w:val="007542CB"/>
    <w:rsid w:val="007572AC"/>
    <w:rsid w:val="0076078B"/>
    <w:rsid w:val="007609EA"/>
    <w:rsid w:val="007638A3"/>
    <w:rsid w:val="00763CAA"/>
    <w:rsid w:val="00763F80"/>
    <w:rsid w:val="00764EDF"/>
    <w:rsid w:val="00765A23"/>
    <w:rsid w:val="00765D7D"/>
    <w:rsid w:val="0076706D"/>
    <w:rsid w:val="0077006B"/>
    <w:rsid w:val="00770968"/>
    <w:rsid w:val="00773F23"/>
    <w:rsid w:val="00774F0B"/>
    <w:rsid w:val="00774F18"/>
    <w:rsid w:val="00775055"/>
    <w:rsid w:val="00775755"/>
    <w:rsid w:val="00775FAF"/>
    <w:rsid w:val="00776899"/>
    <w:rsid w:val="00781F0B"/>
    <w:rsid w:val="00783B61"/>
    <w:rsid w:val="00783C2A"/>
    <w:rsid w:val="00783DB1"/>
    <w:rsid w:val="00785164"/>
    <w:rsid w:val="007863AC"/>
    <w:rsid w:val="00786FAA"/>
    <w:rsid w:val="00787048"/>
    <w:rsid w:val="00787531"/>
    <w:rsid w:val="0078789C"/>
    <w:rsid w:val="007878C1"/>
    <w:rsid w:val="00792C31"/>
    <w:rsid w:val="00793242"/>
    <w:rsid w:val="00794AAD"/>
    <w:rsid w:val="007A09C4"/>
    <w:rsid w:val="007A1242"/>
    <w:rsid w:val="007A4B93"/>
    <w:rsid w:val="007A4D14"/>
    <w:rsid w:val="007A4ED1"/>
    <w:rsid w:val="007B204D"/>
    <w:rsid w:val="007B390B"/>
    <w:rsid w:val="007B47C7"/>
    <w:rsid w:val="007B4AEB"/>
    <w:rsid w:val="007B5121"/>
    <w:rsid w:val="007B6F10"/>
    <w:rsid w:val="007C1B23"/>
    <w:rsid w:val="007C2653"/>
    <w:rsid w:val="007C2B7F"/>
    <w:rsid w:val="007C3387"/>
    <w:rsid w:val="007C4F67"/>
    <w:rsid w:val="007C5884"/>
    <w:rsid w:val="007C61A5"/>
    <w:rsid w:val="007C6B35"/>
    <w:rsid w:val="007C6E5A"/>
    <w:rsid w:val="007D0E31"/>
    <w:rsid w:val="007D1DF9"/>
    <w:rsid w:val="007D554C"/>
    <w:rsid w:val="007D5600"/>
    <w:rsid w:val="007D5B5A"/>
    <w:rsid w:val="007D5F89"/>
    <w:rsid w:val="007E092C"/>
    <w:rsid w:val="007E0BCF"/>
    <w:rsid w:val="007E0F6D"/>
    <w:rsid w:val="007E163C"/>
    <w:rsid w:val="007E2294"/>
    <w:rsid w:val="007E30FF"/>
    <w:rsid w:val="007E61C9"/>
    <w:rsid w:val="007E69E4"/>
    <w:rsid w:val="007E6C03"/>
    <w:rsid w:val="007F0670"/>
    <w:rsid w:val="007F0B78"/>
    <w:rsid w:val="007F1A50"/>
    <w:rsid w:val="007F1FF1"/>
    <w:rsid w:val="007F3F1A"/>
    <w:rsid w:val="007F51FD"/>
    <w:rsid w:val="007F5522"/>
    <w:rsid w:val="007F5C3F"/>
    <w:rsid w:val="007F5FF6"/>
    <w:rsid w:val="00800FFB"/>
    <w:rsid w:val="008030AA"/>
    <w:rsid w:val="0080362C"/>
    <w:rsid w:val="00804730"/>
    <w:rsid w:val="00806319"/>
    <w:rsid w:val="00807396"/>
    <w:rsid w:val="00807451"/>
    <w:rsid w:val="0080775A"/>
    <w:rsid w:val="008108D4"/>
    <w:rsid w:val="00811806"/>
    <w:rsid w:val="008140FA"/>
    <w:rsid w:val="0081562E"/>
    <w:rsid w:val="008159A3"/>
    <w:rsid w:val="00816A65"/>
    <w:rsid w:val="00816B9C"/>
    <w:rsid w:val="00817CEF"/>
    <w:rsid w:val="0082405B"/>
    <w:rsid w:val="008240BB"/>
    <w:rsid w:val="00824769"/>
    <w:rsid w:val="00824F23"/>
    <w:rsid w:val="0082515F"/>
    <w:rsid w:val="0082573E"/>
    <w:rsid w:val="00826D55"/>
    <w:rsid w:val="00827BC5"/>
    <w:rsid w:val="0083081F"/>
    <w:rsid w:val="00830EA6"/>
    <w:rsid w:val="008312A8"/>
    <w:rsid w:val="00831370"/>
    <w:rsid w:val="0083154B"/>
    <w:rsid w:val="008346F0"/>
    <w:rsid w:val="00836731"/>
    <w:rsid w:val="00836CFC"/>
    <w:rsid w:val="00837D36"/>
    <w:rsid w:val="00841CCD"/>
    <w:rsid w:val="00843006"/>
    <w:rsid w:val="00846CEA"/>
    <w:rsid w:val="00847C16"/>
    <w:rsid w:val="00847F7F"/>
    <w:rsid w:val="0085079C"/>
    <w:rsid w:val="00850B65"/>
    <w:rsid w:val="008526DD"/>
    <w:rsid w:val="00852F03"/>
    <w:rsid w:val="00853D06"/>
    <w:rsid w:val="00854A99"/>
    <w:rsid w:val="00854CEA"/>
    <w:rsid w:val="00857743"/>
    <w:rsid w:val="00861258"/>
    <w:rsid w:val="00861A7A"/>
    <w:rsid w:val="00863ECC"/>
    <w:rsid w:val="00872035"/>
    <w:rsid w:val="00872CFB"/>
    <w:rsid w:val="008738F3"/>
    <w:rsid w:val="00877194"/>
    <w:rsid w:val="00881AA5"/>
    <w:rsid w:val="00883A72"/>
    <w:rsid w:val="00884D24"/>
    <w:rsid w:val="00890E4D"/>
    <w:rsid w:val="00891A86"/>
    <w:rsid w:val="00893D95"/>
    <w:rsid w:val="00894D3A"/>
    <w:rsid w:val="0089616B"/>
    <w:rsid w:val="00896716"/>
    <w:rsid w:val="00896E93"/>
    <w:rsid w:val="00896FCB"/>
    <w:rsid w:val="00897BAE"/>
    <w:rsid w:val="008A634D"/>
    <w:rsid w:val="008A6DB9"/>
    <w:rsid w:val="008A7904"/>
    <w:rsid w:val="008B182F"/>
    <w:rsid w:val="008B1A10"/>
    <w:rsid w:val="008B1EB8"/>
    <w:rsid w:val="008B2CC4"/>
    <w:rsid w:val="008B4F3F"/>
    <w:rsid w:val="008B520E"/>
    <w:rsid w:val="008B5C01"/>
    <w:rsid w:val="008B61DF"/>
    <w:rsid w:val="008B7F6E"/>
    <w:rsid w:val="008D0443"/>
    <w:rsid w:val="008D1AF6"/>
    <w:rsid w:val="008D1C51"/>
    <w:rsid w:val="008D4C43"/>
    <w:rsid w:val="008D502B"/>
    <w:rsid w:val="008D56F3"/>
    <w:rsid w:val="008D6EA2"/>
    <w:rsid w:val="008D729A"/>
    <w:rsid w:val="008D7C7A"/>
    <w:rsid w:val="008E1344"/>
    <w:rsid w:val="008E1993"/>
    <w:rsid w:val="008E2791"/>
    <w:rsid w:val="008E3550"/>
    <w:rsid w:val="008E3E40"/>
    <w:rsid w:val="008E3E59"/>
    <w:rsid w:val="008E56AC"/>
    <w:rsid w:val="008E6C15"/>
    <w:rsid w:val="008E79AD"/>
    <w:rsid w:val="008F0BF0"/>
    <w:rsid w:val="008F2A52"/>
    <w:rsid w:val="008F37B3"/>
    <w:rsid w:val="008F5690"/>
    <w:rsid w:val="008F5D90"/>
    <w:rsid w:val="008F6079"/>
    <w:rsid w:val="008F6390"/>
    <w:rsid w:val="009023ED"/>
    <w:rsid w:val="00903790"/>
    <w:rsid w:val="00903EA4"/>
    <w:rsid w:val="00904235"/>
    <w:rsid w:val="00904255"/>
    <w:rsid w:val="00904426"/>
    <w:rsid w:val="009065D6"/>
    <w:rsid w:val="00907429"/>
    <w:rsid w:val="00910E95"/>
    <w:rsid w:val="00911860"/>
    <w:rsid w:val="00912EC3"/>
    <w:rsid w:val="009144BF"/>
    <w:rsid w:val="009170A3"/>
    <w:rsid w:val="0092027C"/>
    <w:rsid w:val="00920B13"/>
    <w:rsid w:val="00921072"/>
    <w:rsid w:val="00922065"/>
    <w:rsid w:val="009229D8"/>
    <w:rsid w:val="00922B1B"/>
    <w:rsid w:val="00923CA9"/>
    <w:rsid w:val="009242CA"/>
    <w:rsid w:val="00924631"/>
    <w:rsid w:val="009250EF"/>
    <w:rsid w:val="00926B66"/>
    <w:rsid w:val="00926DAD"/>
    <w:rsid w:val="00927A61"/>
    <w:rsid w:val="00934AE0"/>
    <w:rsid w:val="00934C04"/>
    <w:rsid w:val="00936749"/>
    <w:rsid w:val="00936A49"/>
    <w:rsid w:val="00940070"/>
    <w:rsid w:val="00940303"/>
    <w:rsid w:val="009406F6"/>
    <w:rsid w:val="00940F9A"/>
    <w:rsid w:val="00941441"/>
    <w:rsid w:val="00942C63"/>
    <w:rsid w:val="009435CE"/>
    <w:rsid w:val="00943859"/>
    <w:rsid w:val="00943CB2"/>
    <w:rsid w:val="00944BB6"/>
    <w:rsid w:val="009452F6"/>
    <w:rsid w:val="00945583"/>
    <w:rsid w:val="0095130B"/>
    <w:rsid w:val="0095223F"/>
    <w:rsid w:val="00952F48"/>
    <w:rsid w:val="00954A82"/>
    <w:rsid w:val="00954C08"/>
    <w:rsid w:val="00956992"/>
    <w:rsid w:val="00960F5A"/>
    <w:rsid w:val="0096195F"/>
    <w:rsid w:val="009661F4"/>
    <w:rsid w:val="009671F5"/>
    <w:rsid w:val="00967458"/>
    <w:rsid w:val="00967A0C"/>
    <w:rsid w:val="00972D8B"/>
    <w:rsid w:val="009736AB"/>
    <w:rsid w:val="00973771"/>
    <w:rsid w:val="009767BA"/>
    <w:rsid w:val="00976A7B"/>
    <w:rsid w:val="00977252"/>
    <w:rsid w:val="00980355"/>
    <w:rsid w:val="009808A7"/>
    <w:rsid w:val="00982748"/>
    <w:rsid w:val="00983EB9"/>
    <w:rsid w:val="0098516D"/>
    <w:rsid w:val="009861A8"/>
    <w:rsid w:val="0099414C"/>
    <w:rsid w:val="00994EE5"/>
    <w:rsid w:val="00994F6A"/>
    <w:rsid w:val="00995623"/>
    <w:rsid w:val="00995916"/>
    <w:rsid w:val="00995D2F"/>
    <w:rsid w:val="0099617F"/>
    <w:rsid w:val="00997E35"/>
    <w:rsid w:val="009A0719"/>
    <w:rsid w:val="009A0852"/>
    <w:rsid w:val="009A1B58"/>
    <w:rsid w:val="009A3370"/>
    <w:rsid w:val="009A4E03"/>
    <w:rsid w:val="009A5F7A"/>
    <w:rsid w:val="009A7982"/>
    <w:rsid w:val="009B492A"/>
    <w:rsid w:val="009B6BC5"/>
    <w:rsid w:val="009C0CF9"/>
    <w:rsid w:val="009C4331"/>
    <w:rsid w:val="009C475A"/>
    <w:rsid w:val="009C48E8"/>
    <w:rsid w:val="009C5CB1"/>
    <w:rsid w:val="009C66E2"/>
    <w:rsid w:val="009C6B4E"/>
    <w:rsid w:val="009C7BAD"/>
    <w:rsid w:val="009D2C24"/>
    <w:rsid w:val="009D3A6B"/>
    <w:rsid w:val="009D3A81"/>
    <w:rsid w:val="009D4E85"/>
    <w:rsid w:val="009D50AB"/>
    <w:rsid w:val="009D7310"/>
    <w:rsid w:val="009E0345"/>
    <w:rsid w:val="009E1114"/>
    <w:rsid w:val="009E26A8"/>
    <w:rsid w:val="009E33AA"/>
    <w:rsid w:val="009E4741"/>
    <w:rsid w:val="009E58EB"/>
    <w:rsid w:val="009E5C20"/>
    <w:rsid w:val="009F08B9"/>
    <w:rsid w:val="009F0B22"/>
    <w:rsid w:val="009F1974"/>
    <w:rsid w:val="009F27E5"/>
    <w:rsid w:val="009F4AFC"/>
    <w:rsid w:val="009F4B2B"/>
    <w:rsid w:val="009F5562"/>
    <w:rsid w:val="009F58C5"/>
    <w:rsid w:val="009F5D43"/>
    <w:rsid w:val="009F6B19"/>
    <w:rsid w:val="00A006A9"/>
    <w:rsid w:val="00A008EA"/>
    <w:rsid w:val="00A01E5B"/>
    <w:rsid w:val="00A02B97"/>
    <w:rsid w:val="00A05655"/>
    <w:rsid w:val="00A05CA5"/>
    <w:rsid w:val="00A05EF5"/>
    <w:rsid w:val="00A0723A"/>
    <w:rsid w:val="00A07A23"/>
    <w:rsid w:val="00A101DF"/>
    <w:rsid w:val="00A10348"/>
    <w:rsid w:val="00A109F6"/>
    <w:rsid w:val="00A116B7"/>
    <w:rsid w:val="00A13132"/>
    <w:rsid w:val="00A13BC6"/>
    <w:rsid w:val="00A2057E"/>
    <w:rsid w:val="00A21D3E"/>
    <w:rsid w:val="00A254DD"/>
    <w:rsid w:val="00A25C0C"/>
    <w:rsid w:val="00A25F29"/>
    <w:rsid w:val="00A2701F"/>
    <w:rsid w:val="00A31AC1"/>
    <w:rsid w:val="00A31C13"/>
    <w:rsid w:val="00A332C8"/>
    <w:rsid w:val="00A33853"/>
    <w:rsid w:val="00A33BE7"/>
    <w:rsid w:val="00A34C62"/>
    <w:rsid w:val="00A3550D"/>
    <w:rsid w:val="00A3579E"/>
    <w:rsid w:val="00A37818"/>
    <w:rsid w:val="00A40077"/>
    <w:rsid w:val="00A402A3"/>
    <w:rsid w:val="00A4137D"/>
    <w:rsid w:val="00A459A7"/>
    <w:rsid w:val="00A45A74"/>
    <w:rsid w:val="00A45E9F"/>
    <w:rsid w:val="00A5139F"/>
    <w:rsid w:val="00A53123"/>
    <w:rsid w:val="00A53273"/>
    <w:rsid w:val="00A5357F"/>
    <w:rsid w:val="00A55576"/>
    <w:rsid w:val="00A55EB8"/>
    <w:rsid w:val="00A56D4C"/>
    <w:rsid w:val="00A57504"/>
    <w:rsid w:val="00A6305D"/>
    <w:rsid w:val="00A650AC"/>
    <w:rsid w:val="00A66EA7"/>
    <w:rsid w:val="00A703F9"/>
    <w:rsid w:val="00A719B0"/>
    <w:rsid w:val="00A73496"/>
    <w:rsid w:val="00A748E6"/>
    <w:rsid w:val="00A74EF6"/>
    <w:rsid w:val="00A777A6"/>
    <w:rsid w:val="00A8165F"/>
    <w:rsid w:val="00A8274E"/>
    <w:rsid w:val="00A82FB7"/>
    <w:rsid w:val="00A85623"/>
    <w:rsid w:val="00A8591F"/>
    <w:rsid w:val="00A876C3"/>
    <w:rsid w:val="00A9299C"/>
    <w:rsid w:val="00A935C0"/>
    <w:rsid w:val="00A94790"/>
    <w:rsid w:val="00A963DF"/>
    <w:rsid w:val="00A9703C"/>
    <w:rsid w:val="00A975FC"/>
    <w:rsid w:val="00AA1675"/>
    <w:rsid w:val="00AA2AAE"/>
    <w:rsid w:val="00AA4383"/>
    <w:rsid w:val="00AA6A9A"/>
    <w:rsid w:val="00AA7A17"/>
    <w:rsid w:val="00AB0952"/>
    <w:rsid w:val="00AB0A84"/>
    <w:rsid w:val="00AB1236"/>
    <w:rsid w:val="00AB24AA"/>
    <w:rsid w:val="00AB3505"/>
    <w:rsid w:val="00AB53A1"/>
    <w:rsid w:val="00AB65E7"/>
    <w:rsid w:val="00AB7563"/>
    <w:rsid w:val="00AC1EBB"/>
    <w:rsid w:val="00AC2283"/>
    <w:rsid w:val="00AC40AA"/>
    <w:rsid w:val="00AC44EF"/>
    <w:rsid w:val="00AC594E"/>
    <w:rsid w:val="00AC5CFD"/>
    <w:rsid w:val="00AC65A9"/>
    <w:rsid w:val="00AC6927"/>
    <w:rsid w:val="00AD179A"/>
    <w:rsid w:val="00AD2E83"/>
    <w:rsid w:val="00AD3E93"/>
    <w:rsid w:val="00AD45BD"/>
    <w:rsid w:val="00AE1DD1"/>
    <w:rsid w:val="00AE1EF4"/>
    <w:rsid w:val="00AE2241"/>
    <w:rsid w:val="00AE2804"/>
    <w:rsid w:val="00AE6138"/>
    <w:rsid w:val="00AE6A7A"/>
    <w:rsid w:val="00AE7CCC"/>
    <w:rsid w:val="00AF00DB"/>
    <w:rsid w:val="00AF2162"/>
    <w:rsid w:val="00AF26CF"/>
    <w:rsid w:val="00AF5910"/>
    <w:rsid w:val="00AF67F6"/>
    <w:rsid w:val="00AF74C3"/>
    <w:rsid w:val="00B02B51"/>
    <w:rsid w:val="00B02BBD"/>
    <w:rsid w:val="00B03F36"/>
    <w:rsid w:val="00B04A04"/>
    <w:rsid w:val="00B04DC8"/>
    <w:rsid w:val="00B0595D"/>
    <w:rsid w:val="00B075F2"/>
    <w:rsid w:val="00B0793B"/>
    <w:rsid w:val="00B07C62"/>
    <w:rsid w:val="00B12ABD"/>
    <w:rsid w:val="00B13CDB"/>
    <w:rsid w:val="00B14E88"/>
    <w:rsid w:val="00B17382"/>
    <w:rsid w:val="00B23323"/>
    <w:rsid w:val="00B247D4"/>
    <w:rsid w:val="00B24AAF"/>
    <w:rsid w:val="00B24E27"/>
    <w:rsid w:val="00B270D2"/>
    <w:rsid w:val="00B31BAD"/>
    <w:rsid w:val="00B324E2"/>
    <w:rsid w:val="00B327F1"/>
    <w:rsid w:val="00B32EDE"/>
    <w:rsid w:val="00B34499"/>
    <w:rsid w:val="00B34A29"/>
    <w:rsid w:val="00B352C1"/>
    <w:rsid w:val="00B40220"/>
    <w:rsid w:val="00B40298"/>
    <w:rsid w:val="00B40425"/>
    <w:rsid w:val="00B455CE"/>
    <w:rsid w:val="00B4674F"/>
    <w:rsid w:val="00B46D24"/>
    <w:rsid w:val="00B476EF"/>
    <w:rsid w:val="00B507CA"/>
    <w:rsid w:val="00B516B2"/>
    <w:rsid w:val="00B520E1"/>
    <w:rsid w:val="00B52D0B"/>
    <w:rsid w:val="00B566CA"/>
    <w:rsid w:val="00B56797"/>
    <w:rsid w:val="00B567E0"/>
    <w:rsid w:val="00B6281A"/>
    <w:rsid w:val="00B63585"/>
    <w:rsid w:val="00B63A3D"/>
    <w:rsid w:val="00B6404A"/>
    <w:rsid w:val="00B64377"/>
    <w:rsid w:val="00B64F6E"/>
    <w:rsid w:val="00B67808"/>
    <w:rsid w:val="00B70090"/>
    <w:rsid w:val="00B70650"/>
    <w:rsid w:val="00B70AB1"/>
    <w:rsid w:val="00B71515"/>
    <w:rsid w:val="00B74483"/>
    <w:rsid w:val="00B74E52"/>
    <w:rsid w:val="00B75CCB"/>
    <w:rsid w:val="00B75D38"/>
    <w:rsid w:val="00B832AF"/>
    <w:rsid w:val="00B83A23"/>
    <w:rsid w:val="00B83F5F"/>
    <w:rsid w:val="00B8412E"/>
    <w:rsid w:val="00B853C6"/>
    <w:rsid w:val="00B8554D"/>
    <w:rsid w:val="00B8572C"/>
    <w:rsid w:val="00B85CB4"/>
    <w:rsid w:val="00B869F3"/>
    <w:rsid w:val="00B87B17"/>
    <w:rsid w:val="00B87C15"/>
    <w:rsid w:val="00B900CF"/>
    <w:rsid w:val="00B9228C"/>
    <w:rsid w:val="00B92A78"/>
    <w:rsid w:val="00B937A9"/>
    <w:rsid w:val="00B94916"/>
    <w:rsid w:val="00B97176"/>
    <w:rsid w:val="00B9746F"/>
    <w:rsid w:val="00BA2EEE"/>
    <w:rsid w:val="00BA4594"/>
    <w:rsid w:val="00BB36C0"/>
    <w:rsid w:val="00BB4419"/>
    <w:rsid w:val="00BB462B"/>
    <w:rsid w:val="00BB63F6"/>
    <w:rsid w:val="00BC0F13"/>
    <w:rsid w:val="00BC17EA"/>
    <w:rsid w:val="00BC23A4"/>
    <w:rsid w:val="00BC3B72"/>
    <w:rsid w:val="00BC4ABF"/>
    <w:rsid w:val="00BD4AA6"/>
    <w:rsid w:val="00BD5A36"/>
    <w:rsid w:val="00BD7F30"/>
    <w:rsid w:val="00BE036A"/>
    <w:rsid w:val="00BE7298"/>
    <w:rsid w:val="00BE7DBD"/>
    <w:rsid w:val="00BE7F0D"/>
    <w:rsid w:val="00BF0151"/>
    <w:rsid w:val="00BF3D66"/>
    <w:rsid w:val="00BF3DC2"/>
    <w:rsid w:val="00BF4743"/>
    <w:rsid w:val="00BF5722"/>
    <w:rsid w:val="00BF6952"/>
    <w:rsid w:val="00BF7FEF"/>
    <w:rsid w:val="00C00466"/>
    <w:rsid w:val="00C00467"/>
    <w:rsid w:val="00C0047A"/>
    <w:rsid w:val="00C00A41"/>
    <w:rsid w:val="00C02CEC"/>
    <w:rsid w:val="00C02E9B"/>
    <w:rsid w:val="00C0313B"/>
    <w:rsid w:val="00C03832"/>
    <w:rsid w:val="00C06021"/>
    <w:rsid w:val="00C06199"/>
    <w:rsid w:val="00C11240"/>
    <w:rsid w:val="00C123C4"/>
    <w:rsid w:val="00C12ECB"/>
    <w:rsid w:val="00C138CC"/>
    <w:rsid w:val="00C156BB"/>
    <w:rsid w:val="00C202B6"/>
    <w:rsid w:val="00C20ECC"/>
    <w:rsid w:val="00C211F0"/>
    <w:rsid w:val="00C2185D"/>
    <w:rsid w:val="00C2404F"/>
    <w:rsid w:val="00C24493"/>
    <w:rsid w:val="00C26736"/>
    <w:rsid w:val="00C26A80"/>
    <w:rsid w:val="00C30021"/>
    <w:rsid w:val="00C3305B"/>
    <w:rsid w:val="00C3380A"/>
    <w:rsid w:val="00C35C36"/>
    <w:rsid w:val="00C37042"/>
    <w:rsid w:val="00C37968"/>
    <w:rsid w:val="00C4255E"/>
    <w:rsid w:val="00C4264B"/>
    <w:rsid w:val="00C4416F"/>
    <w:rsid w:val="00C46C41"/>
    <w:rsid w:val="00C47864"/>
    <w:rsid w:val="00C50F94"/>
    <w:rsid w:val="00C52A23"/>
    <w:rsid w:val="00C52C5A"/>
    <w:rsid w:val="00C52EC9"/>
    <w:rsid w:val="00C536BB"/>
    <w:rsid w:val="00C55B12"/>
    <w:rsid w:val="00C60BAA"/>
    <w:rsid w:val="00C63E83"/>
    <w:rsid w:val="00C645B3"/>
    <w:rsid w:val="00C650E1"/>
    <w:rsid w:val="00C675A0"/>
    <w:rsid w:val="00C70437"/>
    <w:rsid w:val="00C70EAF"/>
    <w:rsid w:val="00C71BA3"/>
    <w:rsid w:val="00C73BEE"/>
    <w:rsid w:val="00C77D28"/>
    <w:rsid w:val="00C80335"/>
    <w:rsid w:val="00C80869"/>
    <w:rsid w:val="00C816E1"/>
    <w:rsid w:val="00C83C30"/>
    <w:rsid w:val="00C90355"/>
    <w:rsid w:val="00C91A43"/>
    <w:rsid w:val="00C94001"/>
    <w:rsid w:val="00C969D1"/>
    <w:rsid w:val="00C97A8A"/>
    <w:rsid w:val="00CA1236"/>
    <w:rsid w:val="00CA30A7"/>
    <w:rsid w:val="00CA3849"/>
    <w:rsid w:val="00CA3AFD"/>
    <w:rsid w:val="00CA56CE"/>
    <w:rsid w:val="00CA6C9B"/>
    <w:rsid w:val="00CA76D2"/>
    <w:rsid w:val="00CB3DA6"/>
    <w:rsid w:val="00CB5B3F"/>
    <w:rsid w:val="00CB6DEA"/>
    <w:rsid w:val="00CC0F1C"/>
    <w:rsid w:val="00CC100E"/>
    <w:rsid w:val="00CC337E"/>
    <w:rsid w:val="00CC42D7"/>
    <w:rsid w:val="00CC440A"/>
    <w:rsid w:val="00CC443E"/>
    <w:rsid w:val="00CC77FA"/>
    <w:rsid w:val="00CC7A00"/>
    <w:rsid w:val="00CD0778"/>
    <w:rsid w:val="00CD1C42"/>
    <w:rsid w:val="00CD27A4"/>
    <w:rsid w:val="00CD3093"/>
    <w:rsid w:val="00CD4462"/>
    <w:rsid w:val="00CD46FF"/>
    <w:rsid w:val="00CD48B2"/>
    <w:rsid w:val="00CD50AF"/>
    <w:rsid w:val="00CD730E"/>
    <w:rsid w:val="00CD77E9"/>
    <w:rsid w:val="00CE2C4F"/>
    <w:rsid w:val="00CE3268"/>
    <w:rsid w:val="00CE4FA1"/>
    <w:rsid w:val="00CE50A1"/>
    <w:rsid w:val="00CE6E57"/>
    <w:rsid w:val="00CE74DB"/>
    <w:rsid w:val="00CE7BFC"/>
    <w:rsid w:val="00CF0443"/>
    <w:rsid w:val="00CF1E83"/>
    <w:rsid w:val="00CF5A6E"/>
    <w:rsid w:val="00CF74B8"/>
    <w:rsid w:val="00CF789B"/>
    <w:rsid w:val="00D03945"/>
    <w:rsid w:val="00D03C3D"/>
    <w:rsid w:val="00D044F4"/>
    <w:rsid w:val="00D047C6"/>
    <w:rsid w:val="00D056AF"/>
    <w:rsid w:val="00D107A3"/>
    <w:rsid w:val="00D12656"/>
    <w:rsid w:val="00D12A70"/>
    <w:rsid w:val="00D1690C"/>
    <w:rsid w:val="00D20600"/>
    <w:rsid w:val="00D21CCA"/>
    <w:rsid w:val="00D2259F"/>
    <w:rsid w:val="00D23450"/>
    <w:rsid w:val="00D25EA1"/>
    <w:rsid w:val="00D26E1A"/>
    <w:rsid w:val="00D27407"/>
    <w:rsid w:val="00D320BB"/>
    <w:rsid w:val="00D32104"/>
    <w:rsid w:val="00D34432"/>
    <w:rsid w:val="00D34B97"/>
    <w:rsid w:val="00D35E51"/>
    <w:rsid w:val="00D3624C"/>
    <w:rsid w:val="00D3674C"/>
    <w:rsid w:val="00D36F21"/>
    <w:rsid w:val="00D40F07"/>
    <w:rsid w:val="00D43712"/>
    <w:rsid w:val="00D43D51"/>
    <w:rsid w:val="00D4401C"/>
    <w:rsid w:val="00D44F2C"/>
    <w:rsid w:val="00D463A5"/>
    <w:rsid w:val="00D46B0C"/>
    <w:rsid w:val="00D50621"/>
    <w:rsid w:val="00D51837"/>
    <w:rsid w:val="00D52687"/>
    <w:rsid w:val="00D529CF"/>
    <w:rsid w:val="00D54635"/>
    <w:rsid w:val="00D55CE2"/>
    <w:rsid w:val="00D56ACF"/>
    <w:rsid w:val="00D572A4"/>
    <w:rsid w:val="00D609AA"/>
    <w:rsid w:val="00D60DC4"/>
    <w:rsid w:val="00D61355"/>
    <w:rsid w:val="00D62404"/>
    <w:rsid w:val="00D63240"/>
    <w:rsid w:val="00D6352E"/>
    <w:rsid w:val="00D63D8E"/>
    <w:rsid w:val="00D64156"/>
    <w:rsid w:val="00D6431B"/>
    <w:rsid w:val="00D65757"/>
    <w:rsid w:val="00D66F42"/>
    <w:rsid w:val="00D66F5C"/>
    <w:rsid w:val="00D678F8"/>
    <w:rsid w:val="00D702A2"/>
    <w:rsid w:val="00D70E31"/>
    <w:rsid w:val="00D711C3"/>
    <w:rsid w:val="00D7206B"/>
    <w:rsid w:val="00D730EB"/>
    <w:rsid w:val="00D7624A"/>
    <w:rsid w:val="00D770CE"/>
    <w:rsid w:val="00D77FDF"/>
    <w:rsid w:val="00D80FA4"/>
    <w:rsid w:val="00D82529"/>
    <w:rsid w:val="00D8453C"/>
    <w:rsid w:val="00D84BB0"/>
    <w:rsid w:val="00D85F5A"/>
    <w:rsid w:val="00D87AD8"/>
    <w:rsid w:val="00D9130B"/>
    <w:rsid w:val="00D936F8"/>
    <w:rsid w:val="00D94333"/>
    <w:rsid w:val="00D9467C"/>
    <w:rsid w:val="00D94853"/>
    <w:rsid w:val="00D95DB2"/>
    <w:rsid w:val="00DA04F8"/>
    <w:rsid w:val="00DA2B25"/>
    <w:rsid w:val="00DB0557"/>
    <w:rsid w:val="00DB195E"/>
    <w:rsid w:val="00DB587C"/>
    <w:rsid w:val="00DB66D2"/>
    <w:rsid w:val="00DB7154"/>
    <w:rsid w:val="00DB77BC"/>
    <w:rsid w:val="00DC0663"/>
    <w:rsid w:val="00DC1088"/>
    <w:rsid w:val="00DC140C"/>
    <w:rsid w:val="00DC215F"/>
    <w:rsid w:val="00DC4F06"/>
    <w:rsid w:val="00DC55DA"/>
    <w:rsid w:val="00DC5A2D"/>
    <w:rsid w:val="00DD0236"/>
    <w:rsid w:val="00DD0E81"/>
    <w:rsid w:val="00DD1316"/>
    <w:rsid w:val="00DD330E"/>
    <w:rsid w:val="00DD387A"/>
    <w:rsid w:val="00DD38F4"/>
    <w:rsid w:val="00DD4053"/>
    <w:rsid w:val="00DD48DE"/>
    <w:rsid w:val="00DD584D"/>
    <w:rsid w:val="00DD6E76"/>
    <w:rsid w:val="00DE16A0"/>
    <w:rsid w:val="00DE3544"/>
    <w:rsid w:val="00DE408E"/>
    <w:rsid w:val="00DE6BEC"/>
    <w:rsid w:val="00DF0741"/>
    <w:rsid w:val="00DF1F68"/>
    <w:rsid w:val="00DF2099"/>
    <w:rsid w:val="00DF2205"/>
    <w:rsid w:val="00DF2A78"/>
    <w:rsid w:val="00DF4B6B"/>
    <w:rsid w:val="00DF60FA"/>
    <w:rsid w:val="00E00B4F"/>
    <w:rsid w:val="00E0105B"/>
    <w:rsid w:val="00E04A4B"/>
    <w:rsid w:val="00E04B36"/>
    <w:rsid w:val="00E04CF9"/>
    <w:rsid w:val="00E05CA8"/>
    <w:rsid w:val="00E06E08"/>
    <w:rsid w:val="00E1008A"/>
    <w:rsid w:val="00E10C5A"/>
    <w:rsid w:val="00E11B95"/>
    <w:rsid w:val="00E14F10"/>
    <w:rsid w:val="00E16350"/>
    <w:rsid w:val="00E163B1"/>
    <w:rsid w:val="00E175AF"/>
    <w:rsid w:val="00E21CBD"/>
    <w:rsid w:val="00E21CD3"/>
    <w:rsid w:val="00E22865"/>
    <w:rsid w:val="00E26BE9"/>
    <w:rsid w:val="00E27436"/>
    <w:rsid w:val="00E2762C"/>
    <w:rsid w:val="00E326DF"/>
    <w:rsid w:val="00E335E8"/>
    <w:rsid w:val="00E357C4"/>
    <w:rsid w:val="00E375CA"/>
    <w:rsid w:val="00E37F22"/>
    <w:rsid w:val="00E40B8E"/>
    <w:rsid w:val="00E40D2F"/>
    <w:rsid w:val="00E40FDC"/>
    <w:rsid w:val="00E42044"/>
    <w:rsid w:val="00E42C2B"/>
    <w:rsid w:val="00E47511"/>
    <w:rsid w:val="00E4764F"/>
    <w:rsid w:val="00E51785"/>
    <w:rsid w:val="00E52D77"/>
    <w:rsid w:val="00E5449B"/>
    <w:rsid w:val="00E56E5A"/>
    <w:rsid w:val="00E6042D"/>
    <w:rsid w:val="00E611CB"/>
    <w:rsid w:val="00E629DC"/>
    <w:rsid w:val="00E63F1C"/>
    <w:rsid w:val="00E65386"/>
    <w:rsid w:val="00E654EB"/>
    <w:rsid w:val="00E66AB3"/>
    <w:rsid w:val="00E7146A"/>
    <w:rsid w:val="00E75A3D"/>
    <w:rsid w:val="00E76B9D"/>
    <w:rsid w:val="00E801DD"/>
    <w:rsid w:val="00E811B4"/>
    <w:rsid w:val="00E811D0"/>
    <w:rsid w:val="00E81BBA"/>
    <w:rsid w:val="00E84DD6"/>
    <w:rsid w:val="00E8684D"/>
    <w:rsid w:val="00E86C85"/>
    <w:rsid w:val="00E946A8"/>
    <w:rsid w:val="00EA18D5"/>
    <w:rsid w:val="00EA1907"/>
    <w:rsid w:val="00EA1DF8"/>
    <w:rsid w:val="00EA2651"/>
    <w:rsid w:val="00EA3072"/>
    <w:rsid w:val="00EA339A"/>
    <w:rsid w:val="00EA43FA"/>
    <w:rsid w:val="00EA7392"/>
    <w:rsid w:val="00EA7BD5"/>
    <w:rsid w:val="00EA7C29"/>
    <w:rsid w:val="00EB0121"/>
    <w:rsid w:val="00EB1CE1"/>
    <w:rsid w:val="00EB24C9"/>
    <w:rsid w:val="00EB2F9D"/>
    <w:rsid w:val="00EB4543"/>
    <w:rsid w:val="00EB4BC3"/>
    <w:rsid w:val="00EB5894"/>
    <w:rsid w:val="00EB5BBE"/>
    <w:rsid w:val="00EB5E63"/>
    <w:rsid w:val="00EB64F4"/>
    <w:rsid w:val="00EC0583"/>
    <w:rsid w:val="00EC153F"/>
    <w:rsid w:val="00EC2D1C"/>
    <w:rsid w:val="00EC34D0"/>
    <w:rsid w:val="00EC3AE0"/>
    <w:rsid w:val="00EC56BA"/>
    <w:rsid w:val="00EC60F2"/>
    <w:rsid w:val="00EC7E7B"/>
    <w:rsid w:val="00ED505D"/>
    <w:rsid w:val="00ED50E0"/>
    <w:rsid w:val="00ED5714"/>
    <w:rsid w:val="00ED6206"/>
    <w:rsid w:val="00EE0173"/>
    <w:rsid w:val="00EE17E6"/>
    <w:rsid w:val="00EE4C6C"/>
    <w:rsid w:val="00EE4E08"/>
    <w:rsid w:val="00EE556F"/>
    <w:rsid w:val="00EE5C9D"/>
    <w:rsid w:val="00EE5DB3"/>
    <w:rsid w:val="00EE6E42"/>
    <w:rsid w:val="00EF01F1"/>
    <w:rsid w:val="00EF204C"/>
    <w:rsid w:val="00EF2F22"/>
    <w:rsid w:val="00EF4A82"/>
    <w:rsid w:val="00EF5B04"/>
    <w:rsid w:val="00EF7048"/>
    <w:rsid w:val="00EF7CBC"/>
    <w:rsid w:val="00F00F95"/>
    <w:rsid w:val="00F01C12"/>
    <w:rsid w:val="00F02360"/>
    <w:rsid w:val="00F049EE"/>
    <w:rsid w:val="00F059CA"/>
    <w:rsid w:val="00F05FBC"/>
    <w:rsid w:val="00F06984"/>
    <w:rsid w:val="00F06C33"/>
    <w:rsid w:val="00F158B2"/>
    <w:rsid w:val="00F15A44"/>
    <w:rsid w:val="00F16B6E"/>
    <w:rsid w:val="00F222C5"/>
    <w:rsid w:val="00F22ADB"/>
    <w:rsid w:val="00F236BC"/>
    <w:rsid w:val="00F2394F"/>
    <w:rsid w:val="00F24EAE"/>
    <w:rsid w:val="00F250B7"/>
    <w:rsid w:val="00F26BD0"/>
    <w:rsid w:val="00F27A45"/>
    <w:rsid w:val="00F300C3"/>
    <w:rsid w:val="00F307FA"/>
    <w:rsid w:val="00F30DE4"/>
    <w:rsid w:val="00F316A5"/>
    <w:rsid w:val="00F41225"/>
    <w:rsid w:val="00F41475"/>
    <w:rsid w:val="00F43699"/>
    <w:rsid w:val="00F45604"/>
    <w:rsid w:val="00F45BF9"/>
    <w:rsid w:val="00F467FB"/>
    <w:rsid w:val="00F525F7"/>
    <w:rsid w:val="00F5344B"/>
    <w:rsid w:val="00F61493"/>
    <w:rsid w:val="00F64533"/>
    <w:rsid w:val="00F6752C"/>
    <w:rsid w:val="00F72EF8"/>
    <w:rsid w:val="00F7351B"/>
    <w:rsid w:val="00F73C05"/>
    <w:rsid w:val="00F74A6A"/>
    <w:rsid w:val="00F80674"/>
    <w:rsid w:val="00F8439B"/>
    <w:rsid w:val="00F84C17"/>
    <w:rsid w:val="00F854D3"/>
    <w:rsid w:val="00F9100F"/>
    <w:rsid w:val="00F916AD"/>
    <w:rsid w:val="00F9191B"/>
    <w:rsid w:val="00F93BEF"/>
    <w:rsid w:val="00F93ED3"/>
    <w:rsid w:val="00F947CE"/>
    <w:rsid w:val="00F95E4A"/>
    <w:rsid w:val="00F9613C"/>
    <w:rsid w:val="00F96E18"/>
    <w:rsid w:val="00F974F1"/>
    <w:rsid w:val="00F97EB9"/>
    <w:rsid w:val="00FA0727"/>
    <w:rsid w:val="00FA2C5F"/>
    <w:rsid w:val="00FA34E6"/>
    <w:rsid w:val="00FA360C"/>
    <w:rsid w:val="00FA449F"/>
    <w:rsid w:val="00FA4DCE"/>
    <w:rsid w:val="00FA5E6C"/>
    <w:rsid w:val="00FA6BC8"/>
    <w:rsid w:val="00FB0B33"/>
    <w:rsid w:val="00FB1D88"/>
    <w:rsid w:val="00FB2E3A"/>
    <w:rsid w:val="00FB3077"/>
    <w:rsid w:val="00FB637A"/>
    <w:rsid w:val="00FB7F69"/>
    <w:rsid w:val="00FC0299"/>
    <w:rsid w:val="00FC1CBC"/>
    <w:rsid w:val="00FC35E1"/>
    <w:rsid w:val="00FC659B"/>
    <w:rsid w:val="00FC6660"/>
    <w:rsid w:val="00FC6B59"/>
    <w:rsid w:val="00FC7CD5"/>
    <w:rsid w:val="00FD21A5"/>
    <w:rsid w:val="00FD2771"/>
    <w:rsid w:val="00FD365D"/>
    <w:rsid w:val="00FD767F"/>
    <w:rsid w:val="00FD7FDC"/>
    <w:rsid w:val="00FE0F7B"/>
    <w:rsid w:val="00FE45A0"/>
    <w:rsid w:val="00FE51DB"/>
    <w:rsid w:val="00FE622F"/>
    <w:rsid w:val="00FE75D9"/>
    <w:rsid w:val="00FE7B13"/>
    <w:rsid w:val="00FF3534"/>
    <w:rsid w:val="00FF4EA9"/>
    <w:rsid w:val="00FF5E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E4473D-7ACE-41E6-9A79-2D2A97C69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1669C"/>
    <w:pPr>
      <w:spacing w:after="200" w:line="276" w:lineRule="auto"/>
    </w:pPr>
    <w:rPr>
      <w:sz w:val="22"/>
      <w:szCs w:val="22"/>
      <w:lang w:eastAsia="en-US"/>
    </w:rPr>
  </w:style>
  <w:style w:type="paragraph" w:styleId="Heading1">
    <w:name w:val="heading 1"/>
    <w:basedOn w:val="Normal"/>
    <w:link w:val="Heading1Char"/>
    <w:uiPriority w:val="9"/>
    <w:qFormat/>
    <w:rsid w:val="006C775F"/>
    <w:pPr>
      <w:spacing w:before="36" w:after="36" w:line="240" w:lineRule="auto"/>
      <w:outlineLvl w:val="0"/>
    </w:pPr>
    <w:rPr>
      <w:rFonts w:ascii="Times New Roman" w:eastAsia="Times New Roman" w:hAnsi="Times New Roman"/>
      <w:color w:val="1E4A66"/>
      <w:kern w:val="36"/>
      <w:sz w:val="54"/>
      <w:szCs w:val="54"/>
      <w:lang w:eastAsia="en-GB"/>
    </w:rPr>
  </w:style>
  <w:style w:type="paragraph" w:styleId="Heading2">
    <w:name w:val="heading 2"/>
    <w:basedOn w:val="Normal"/>
    <w:next w:val="Normal"/>
    <w:link w:val="Heading2Char"/>
    <w:uiPriority w:val="9"/>
    <w:unhideWhenUsed/>
    <w:qFormat/>
    <w:rsid w:val="00076581"/>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unhideWhenUsed/>
    <w:qFormat/>
    <w:rsid w:val="00A876C3"/>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775F"/>
    <w:rPr>
      <w:rFonts w:ascii="Times New Roman" w:eastAsia="Times New Roman" w:hAnsi="Times New Roman" w:cs="Times New Roman"/>
      <w:color w:val="1E4A66"/>
      <w:kern w:val="36"/>
      <w:sz w:val="54"/>
      <w:szCs w:val="54"/>
      <w:lang w:eastAsia="en-GB"/>
    </w:rPr>
  </w:style>
  <w:style w:type="character" w:customStyle="1" w:styleId="Heading2Char">
    <w:name w:val="Heading 2 Char"/>
    <w:basedOn w:val="DefaultParagraphFont"/>
    <w:link w:val="Heading2"/>
    <w:uiPriority w:val="9"/>
    <w:rsid w:val="00076581"/>
    <w:rPr>
      <w:rFonts w:ascii="Cambria" w:eastAsia="Times New Roman" w:hAnsi="Cambria" w:cs="Times New Roman"/>
      <w:b/>
      <w:bCs/>
      <w:i/>
      <w:iCs/>
      <w:sz w:val="28"/>
      <w:szCs w:val="28"/>
      <w:lang w:eastAsia="en-US"/>
    </w:rPr>
  </w:style>
  <w:style w:type="character" w:customStyle="1" w:styleId="Heading3Char">
    <w:name w:val="Heading 3 Char"/>
    <w:basedOn w:val="DefaultParagraphFont"/>
    <w:link w:val="Heading3"/>
    <w:uiPriority w:val="9"/>
    <w:rsid w:val="00A876C3"/>
    <w:rPr>
      <w:rFonts w:ascii="Cambria" w:eastAsia="Times New Roman" w:hAnsi="Cambria" w:cs="Times New Roman"/>
      <w:b/>
      <w:bCs/>
      <w:sz w:val="26"/>
      <w:szCs w:val="26"/>
      <w:lang w:eastAsia="en-US"/>
    </w:rPr>
  </w:style>
  <w:style w:type="paragraph" w:styleId="NormalWeb">
    <w:name w:val="Normal (Web)"/>
    <w:basedOn w:val="Normal"/>
    <w:uiPriority w:val="99"/>
    <w:unhideWhenUsed/>
    <w:rsid w:val="006C775F"/>
    <w:pPr>
      <w:spacing w:before="100" w:beforeAutospacing="1" w:after="360"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unhideWhenUsed/>
    <w:rsid w:val="006C775F"/>
    <w:rPr>
      <w:strike w:val="0"/>
      <w:dstrike w:val="0"/>
      <w:color w:val="EA5449"/>
      <w:u w:val="none"/>
      <w:effect w:val="none"/>
    </w:rPr>
  </w:style>
  <w:style w:type="character" w:customStyle="1" w:styleId="byline3">
    <w:name w:val="byline3"/>
    <w:basedOn w:val="DefaultParagraphFont"/>
    <w:rsid w:val="006C775F"/>
    <w:rPr>
      <w:vanish/>
      <w:webHidden w:val="0"/>
      <w:specVanish w:val="0"/>
    </w:rPr>
  </w:style>
  <w:style w:type="character" w:customStyle="1" w:styleId="author">
    <w:name w:val="author"/>
    <w:basedOn w:val="DefaultParagraphFont"/>
    <w:rsid w:val="006C775F"/>
  </w:style>
  <w:style w:type="character" w:styleId="Emphasis">
    <w:name w:val="Emphasis"/>
    <w:basedOn w:val="DefaultParagraphFont"/>
    <w:uiPriority w:val="20"/>
    <w:qFormat/>
    <w:rsid w:val="00162D41"/>
    <w:rPr>
      <w:i/>
      <w:iCs/>
    </w:rPr>
  </w:style>
  <w:style w:type="paragraph" w:styleId="NoSpacing">
    <w:name w:val="No Spacing"/>
    <w:link w:val="NoSpacingChar"/>
    <w:uiPriority w:val="1"/>
    <w:qFormat/>
    <w:rsid w:val="00345E19"/>
    <w:rPr>
      <w:rFonts w:eastAsia="Times New Roman"/>
      <w:sz w:val="22"/>
      <w:szCs w:val="22"/>
      <w:lang w:val="en-US" w:eastAsia="en-US"/>
    </w:rPr>
  </w:style>
  <w:style w:type="character" w:customStyle="1" w:styleId="NoSpacingChar">
    <w:name w:val="No Spacing Char"/>
    <w:basedOn w:val="DefaultParagraphFont"/>
    <w:link w:val="NoSpacing"/>
    <w:uiPriority w:val="1"/>
    <w:rsid w:val="00345E19"/>
    <w:rPr>
      <w:rFonts w:eastAsia="Times New Roman"/>
      <w:sz w:val="22"/>
      <w:szCs w:val="22"/>
      <w:lang w:val="en-US" w:eastAsia="en-US" w:bidi="ar-SA"/>
    </w:rPr>
  </w:style>
  <w:style w:type="character" w:customStyle="1" w:styleId="apple-converted-space">
    <w:name w:val="apple-converted-space"/>
    <w:basedOn w:val="DefaultParagraphFont"/>
    <w:rsid w:val="00345E19"/>
  </w:style>
  <w:style w:type="character" w:customStyle="1" w:styleId="HTMLAddressChar">
    <w:name w:val="HTML Address Char"/>
    <w:basedOn w:val="DefaultParagraphFont"/>
    <w:link w:val="HTMLAddress"/>
    <w:uiPriority w:val="99"/>
    <w:semiHidden/>
    <w:rsid w:val="00A876C3"/>
    <w:rPr>
      <w:rFonts w:ascii="Times New Roman" w:eastAsia="Times New Roman" w:hAnsi="Times New Roman"/>
      <w:i/>
      <w:iCs/>
      <w:sz w:val="24"/>
      <w:szCs w:val="24"/>
    </w:rPr>
  </w:style>
  <w:style w:type="paragraph" w:styleId="HTMLAddress">
    <w:name w:val="HTML Address"/>
    <w:basedOn w:val="Normal"/>
    <w:link w:val="HTMLAddressChar"/>
    <w:uiPriority w:val="99"/>
    <w:semiHidden/>
    <w:unhideWhenUsed/>
    <w:rsid w:val="00A876C3"/>
    <w:pPr>
      <w:spacing w:after="0" w:line="240" w:lineRule="auto"/>
    </w:pPr>
    <w:rPr>
      <w:rFonts w:ascii="Times New Roman" w:eastAsia="Times New Roman" w:hAnsi="Times New Roman"/>
      <w:i/>
      <w:iCs/>
      <w:sz w:val="24"/>
      <w:szCs w:val="24"/>
      <w:lang w:eastAsia="en-GB"/>
    </w:rPr>
  </w:style>
  <w:style w:type="character" w:customStyle="1" w:styleId="HTMLAddressChar1">
    <w:name w:val="HTML Address Char1"/>
    <w:basedOn w:val="DefaultParagraphFont"/>
    <w:uiPriority w:val="99"/>
    <w:semiHidden/>
    <w:rsid w:val="00A876C3"/>
    <w:rPr>
      <w:i/>
      <w:iCs/>
      <w:sz w:val="22"/>
      <w:szCs w:val="22"/>
      <w:lang w:eastAsia="en-US"/>
    </w:rPr>
  </w:style>
  <w:style w:type="character" w:customStyle="1" w:styleId="HeaderChar">
    <w:name w:val="Header Char"/>
    <w:basedOn w:val="DefaultParagraphFont"/>
    <w:link w:val="Header"/>
    <w:uiPriority w:val="99"/>
    <w:rsid w:val="00A876C3"/>
    <w:rPr>
      <w:rFonts w:ascii="Calibri" w:eastAsia="Calibri" w:hAnsi="Calibri" w:cs="Times New Roman"/>
      <w:sz w:val="22"/>
      <w:szCs w:val="22"/>
      <w:lang w:eastAsia="en-US"/>
    </w:rPr>
  </w:style>
  <w:style w:type="paragraph" w:styleId="Header">
    <w:name w:val="header"/>
    <w:basedOn w:val="Normal"/>
    <w:link w:val="HeaderChar"/>
    <w:uiPriority w:val="99"/>
    <w:unhideWhenUsed/>
    <w:rsid w:val="00A876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76C3"/>
    <w:rPr>
      <w:rFonts w:ascii="Calibri" w:eastAsia="Calibri" w:hAnsi="Calibri" w:cs="Times New Roman"/>
      <w:sz w:val="22"/>
      <w:szCs w:val="22"/>
      <w:lang w:eastAsia="en-US"/>
    </w:rPr>
  </w:style>
  <w:style w:type="paragraph" w:styleId="Footer">
    <w:name w:val="footer"/>
    <w:basedOn w:val="Normal"/>
    <w:link w:val="FooterChar"/>
    <w:uiPriority w:val="99"/>
    <w:unhideWhenUsed/>
    <w:rsid w:val="00A876C3"/>
    <w:pPr>
      <w:tabs>
        <w:tab w:val="center" w:pos="4513"/>
        <w:tab w:val="right" w:pos="9026"/>
      </w:tabs>
      <w:spacing w:after="0" w:line="240" w:lineRule="auto"/>
    </w:pPr>
  </w:style>
  <w:style w:type="character" w:customStyle="1" w:styleId="BalloonTextChar">
    <w:name w:val="Balloon Text Char"/>
    <w:basedOn w:val="DefaultParagraphFont"/>
    <w:link w:val="BalloonText"/>
    <w:uiPriority w:val="99"/>
    <w:semiHidden/>
    <w:rsid w:val="00A876C3"/>
    <w:rPr>
      <w:rFonts w:ascii="Tahoma" w:eastAsia="Calibri" w:hAnsi="Tahoma" w:cs="Tahoma"/>
      <w:sz w:val="16"/>
      <w:szCs w:val="16"/>
      <w:lang w:eastAsia="en-US"/>
    </w:rPr>
  </w:style>
  <w:style w:type="paragraph" w:styleId="BalloonText">
    <w:name w:val="Balloon Text"/>
    <w:basedOn w:val="Normal"/>
    <w:link w:val="BalloonTextChar"/>
    <w:uiPriority w:val="99"/>
    <w:semiHidden/>
    <w:unhideWhenUsed/>
    <w:rsid w:val="00A876C3"/>
    <w:pPr>
      <w:spacing w:after="0" w:line="240" w:lineRule="auto"/>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178344">
      <w:bodyDiv w:val="1"/>
      <w:marLeft w:val="0"/>
      <w:marRight w:val="0"/>
      <w:marTop w:val="0"/>
      <w:marBottom w:val="0"/>
      <w:divBdr>
        <w:top w:val="none" w:sz="0" w:space="0" w:color="auto"/>
        <w:left w:val="none" w:sz="0" w:space="0" w:color="auto"/>
        <w:bottom w:val="none" w:sz="0" w:space="0" w:color="auto"/>
        <w:right w:val="none" w:sz="0" w:space="0" w:color="auto"/>
      </w:divBdr>
      <w:divsChild>
        <w:div w:id="1073702242">
          <w:marLeft w:val="0"/>
          <w:marRight w:val="0"/>
          <w:marTop w:val="0"/>
          <w:marBottom w:val="0"/>
          <w:divBdr>
            <w:top w:val="none" w:sz="0" w:space="0" w:color="auto"/>
            <w:left w:val="none" w:sz="0" w:space="0" w:color="auto"/>
            <w:bottom w:val="none" w:sz="0" w:space="0" w:color="auto"/>
            <w:right w:val="none" w:sz="0" w:space="0" w:color="auto"/>
          </w:divBdr>
          <w:divsChild>
            <w:div w:id="1653371800">
              <w:marLeft w:val="0"/>
              <w:marRight w:val="0"/>
              <w:marTop w:val="346"/>
              <w:marBottom w:val="346"/>
              <w:divBdr>
                <w:top w:val="none" w:sz="0" w:space="0" w:color="auto"/>
                <w:left w:val="none" w:sz="0" w:space="0" w:color="auto"/>
                <w:bottom w:val="none" w:sz="0" w:space="0" w:color="auto"/>
                <w:right w:val="none" w:sz="0" w:space="0" w:color="auto"/>
              </w:divBdr>
              <w:divsChild>
                <w:div w:id="1393236756">
                  <w:marLeft w:val="0"/>
                  <w:marRight w:val="0"/>
                  <w:marTop w:val="0"/>
                  <w:marBottom w:val="0"/>
                  <w:divBdr>
                    <w:top w:val="none" w:sz="0" w:space="0" w:color="auto"/>
                    <w:left w:val="none" w:sz="0" w:space="0" w:color="auto"/>
                    <w:bottom w:val="none" w:sz="0" w:space="0" w:color="auto"/>
                    <w:right w:val="none" w:sz="0" w:space="0" w:color="auto"/>
                  </w:divBdr>
                  <w:divsChild>
                    <w:div w:id="88324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79232">
      <w:bodyDiv w:val="1"/>
      <w:marLeft w:val="0"/>
      <w:marRight w:val="0"/>
      <w:marTop w:val="0"/>
      <w:marBottom w:val="0"/>
      <w:divBdr>
        <w:top w:val="none" w:sz="0" w:space="0" w:color="auto"/>
        <w:left w:val="none" w:sz="0" w:space="0" w:color="auto"/>
        <w:bottom w:val="none" w:sz="0" w:space="0" w:color="auto"/>
        <w:right w:val="none" w:sz="0" w:space="0" w:color="auto"/>
      </w:divBdr>
      <w:divsChild>
        <w:div w:id="313029497">
          <w:marLeft w:val="0"/>
          <w:marRight w:val="0"/>
          <w:marTop w:val="0"/>
          <w:marBottom w:val="0"/>
          <w:divBdr>
            <w:top w:val="none" w:sz="0" w:space="0" w:color="auto"/>
            <w:left w:val="none" w:sz="0" w:space="0" w:color="auto"/>
            <w:bottom w:val="none" w:sz="0" w:space="0" w:color="auto"/>
            <w:right w:val="none" w:sz="0" w:space="0" w:color="auto"/>
          </w:divBdr>
          <w:divsChild>
            <w:div w:id="1136607187">
              <w:marLeft w:val="0"/>
              <w:marRight w:val="0"/>
              <w:marTop w:val="0"/>
              <w:marBottom w:val="0"/>
              <w:divBdr>
                <w:top w:val="none" w:sz="0" w:space="0" w:color="auto"/>
                <w:left w:val="none" w:sz="0" w:space="0" w:color="auto"/>
                <w:bottom w:val="none" w:sz="0" w:space="0" w:color="auto"/>
                <w:right w:val="none" w:sz="0" w:space="0" w:color="auto"/>
              </w:divBdr>
              <w:divsChild>
                <w:div w:id="1441098184">
                  <w:marLeft w:val="0"/>
                  <w:marRight w:val="0"/>
                  <w:marTop w:val="0"/>
                  <w:marBottom w:val="0"/>
                  <w:divBdr>
                    <w:top w:val="none" w:sz="0" w:space="0" w:color="auto"/>
                    <w:left w:val="none" w:sz="0" w:space="0" w:color="auto"/>
                    <w:bottom w:val="none" w:sz="0" w:space="0" w:color="auto"/>
                    <w:right w:val="none" w:sz="0" w:space="0" w:color="auto"/>
                  </w:divBdr>
                  <w:divsChild>
                    <w:div w:id="1608778407">
                      <w:marLeft w:val="0"/>
                      <w:marRight w:val="0"/>
                      <w:marTop w:val="0"/>
                      <w:marBottom w:val="0"/>
                      <w:divBdr>
                        <w:top w:val="none" w:sz="0" w:space="0" w:color="auto"/>
                        <w:left w:val="none" w:sz="0" w:space="0" w:color="auto"/>
                        <w:bottom w:val="none" w:sz="0" w:space="0" w:color="auto"/>
                        <w:right w:val="none" w:sz="0" w:space="0" w:color="auto"/>
                      </w:divBdr>
                      <w:divsChild>
                        <w:div w:id="1635058327">
                          <w:marLeft w:val="0"/>
                          <w:marRight w:val="0"/>
                          <w:marTop w:val="0"/>
                          <w:marBottom w:val="0"/>
                          <w:divBdr>
                            <w:top w:val="none" w:sz="0" w:space="0" w:color="auto"/>
                            <w:left w:val="none" w:sz="0" w:space="0" w:color="auto"/>
                            <w:bottom w:val="none" w:sz="0" w:space="0" w:color="auto"/>
                            <w:right w:val="none" w:sz="0" w:space="0" w:color="auto"/>
                          </w:divBdr>
                          <w:divsChild>
                            <w:div w:id="32836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892340">
      <w:bodyDiv w:val="1"/>
      <w:marLeft w:val="0"/>
      <w:marRight w:val="0"/>
      <w:marTop w:val="0"/>
      <w:marBottom w:val="0"/>
      <w:divBdr>
        <w:top w:val="none" w:sz="0" w:space="0" w:color="auto"/>
        <w:left w:val="none" w:sz="0" w:space="0" w:color="auto"/>
        <w:bottom w:val="none" w:sz="0" w:space="0" w:color="auto"/>
        <w:right w:val="none" w:sz="0" w:space="0" w:color="auto"/>
      </w:divBdr>
      <w:divsChild>
        <w:div w:id="1115448137">
          <w:marLeft w:val="0"/>
          <w:marRight w:val="0"/>
          <w:marTop w:val="0"/>
          <w:marBottom w:val="0"/>
          <w:divBdr>
            <w:top w:val="none" w:sz="0" w:space="0" w:color="auto"/>
            <w:left w:val="none" w:sz="0" w:space="0" w:color="auto"/>
            <w:bottom w:val="none" w:sz="0" w:space="0" w:color="auto"/>
            <w:right w:val="none" w:sz="0" w:space="0" w:color="auto"/>
          </w:divBdr>
          <w:divsChild>
            <w:div w:id="1353609843">
              <w:marLeft w:val="0"/>
              <w:marRight w:val="0"/>
              <w:marTop w:val="346"/>
              <w:marBottom w:val="346"/>
              <w:divBdr>
                <w:top w:val="none" w:sz="0" w:space="0" w:color="auto"/>
                <w:left w:val="none" w:sz="0" w:space="0" w:color="auto"/>
                <w:bottom w:val="none" w:sz="0" w:space="0" w:color="auto"/>
                <w:right w:val="none" w:sz="0" w:space="0" w:color="auto"/>
              </w:divBdr>
              <w:divsChild>
                <w:div w:id="996349912">
                  <w:marLeft w:val="0"/>
                  <w:marRight w:val="0"/>
                  <w:marTop w:val="0"/>
                  <w:marBottom w:val="0"/>
                  <w:divBdr>
                    <w:top w:val="none" w:sz="0" w:space="0" w:color="auto"/>
                    <w:left w:val="none" w:sz="0" w:space="0" w:color="auto"/>
                    <w:bottom w:val="none" w:sz="0" w:space="0" w:color="auto"/>
                    <w:right w:val="none" w:sz="0" w:space="0" w:color="auto"/>
                  </w:divBdr>
                  <w:divsChild>
                    <w:div w:id="154498044">
                      <w:marLeft w:val="0"/>
                      <w:marRight w:val="0"/>
                      <w:marTop w:val="0"/>
                      <w:marBottom w:val="0"/>
                      <w:divBdr>
                        <w:top w:val="none" w:sz="0" w:space="0" w:color="auto"/>
                        <w:left w:val="none" w:sz="0" w:space="0" w:color="auto"/>
                        <w:bottom w:val="none" w:sz="0" w:space="0" w:color="auto"/>
                        <w:right w:val="none" w:sz="0" w:space="0" w:color="auto"/>
                      </w:divBdr>
                    </w:div>
                    <w:div w:id="98431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42992">
      <w:bodyDiv w:val="1"/>
      <w:marLeft w:val="0"/>
      <w:marRight w:val="0"/>
      <w:marTop w:val="0"/>
      <w:marBottom w:val="0"/>
      <w:divBdr>
        <w:top w:val="none" w:sz="0" w:space="0" w:color="auto"/>
        <w:left w:val="none" w:sz="0" w:space="0" w:color="auto"/>
        <w:bottom w:val="none" w:sz="0" w:space="0" w:color="auto"/>
        <w:right w:val="none" w:sz="0" w:space="0" w:color="auto"/>
      </w:divBdr>
      <w:divsChild>
        <w:div w:id="474491617">
          <w:marLeft w:val="0"/>
          <w:marRight w:val="0"/>
          <w:marTop w:val="0"/>
          <w:marBottom w:val="0"/>
          <w:divBdr>
            <w:top w:val="none" w:sz="0" w:space="0" w:color="auto"/>
            <w:left w:val="none" w:sz="0" w:space="0" w:color="auto"/>
            <w:bottom w:val="none" w:sz="0" w:space="0" w:color="auto"/>
            <w:right w:val="none" w:sz="0" w:space="0" w:color="auto"/>
          </w:divBdr>
          <w:divsChild>
            <w:div w:id="1662586101">
              <w:marLeft w:val="0"/>
              <w:marRight w:val="0"/>
              <w:marTop w:val="0"/>
              <w:marBottom w:val="0"/>
              <w:divBdr>
                <w:top w:val="none" w:sz="0" w:space="0" w:color="auto"/>
                <w:left w:val="none" w:sz="0" w:space="0" w:color="auto"/>
                <w:bottom w:val="none" w:sz="0" w:space="0" w:color="auto"/>
                <w:right w:val="none" w:sz="0" w:space="0" w:color="auto"/>
              </w:divBdr>
              <w:divsChild>
                <w:div w:id="1791169790">
                  <w:marLeft w:val="0"/>
                  <w:marRight w:val="0"/>
                  <w:marTop w:val="0"/>
                  <w:marBottom w:val="0"/>
                  <w:divBdr>
                    <w:top w:val="none" w:sz="0" w:space="0" w:color="auto"/>
                    <w:left w:val="none" w:sz="0" w:space="0" w:color="auto"/>
                    <w:bottom w:val="none" w:sz="0" w:space="0" w:color="auto"/>
                    <w:right w:val="none" w:sz="0" w:space="0" w:color="auto"/>
                  </w:divBdr>
                  <w:divsChild>
                    <w:div w:id="1938171486">
                      <w:marLeft w:val="0"/>
                      <w:marRight w:val="0"/>
                      <w:marTop w:val="0"/>
                      <w:marBottom w:val="0"/>
                      <w:divBdr>
                        <w:top w:val="none" w:sz="0" w:space="0" w:color="auto"/>
                        <w:left w:val="none" w:sz="0" w:space="0" w:color="auto"/>
                        <w:bottom w:val="none" w:sz="0" w:space="0" w:color="auto"/>
                        <w:right w:val="none" w:sz="0" w:space="0" w:color="auto"/>
                      </w:divBdr>
                      <w:divsChild>
                        <w:div w:id="1886015446">
                          <w:marLeft w:val="0"/>
                          <w:marRight w:val="0"/>
                          <w:marTop w:val="0"/>
                          <w:marBottom w:val="0"/>
                          <w:divBdr>
                            <w:top w:val="none" w:sz="0" w:space="0" w:color="auto"/>
                            <w:left w:val="none" w:sz="0" w:space="0" w:color="auto"/>
                            <w:bottom w:val="none" w:sz="0" w:space="0" w:color="auto"/>
                            <w:right w:val="none" w:sz="0" w:space="0" w:color="auto"/>
                          </w:divBdr>
                          <w:divsChild>
                            <w:div w:id="1991443786">
                              <w:marLeft w:val="0"/>
                              <w:marRight w:val="0"/>
                              <w:marTop w:val="0"/>
                              <w:marBottom w:val="0"/>
                              <w:divBdr>
                                <w:top w:val="none" w:sz="0" w:space="0" w:color="auto"/>
                                <w:left w:val="none" w:sz="0" w:space="0" w:color="auto"/>
                                <w:bottom w:val="none" w:sz="0" w:space="0" w:color="auto"/>
                                <w:right w:val="none" w:sz="0" w:space="0" w:color="auto"/>
                              </w:divBdr>
                              <w:divsChild>
                                <w:div w:id="137134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725764">
      <w:bodyDiv w:val="1"/>
      <w:marLeft w:val="0"/>
      <w:marRight w:val="0"/>
      <w:marTop w:val="0"/>
      <w:marBottom w:val="0"/>
      <w:divBdr>
        <w:top w:val="none" w:sz="0" w:space="0" w:color="auto"/>
        <w:left w:val="none" w:sz="0" w:space="0" w:color="auto"/>
        <w:bottom w:val="none" w:sz="0" w:space="0" w:color="auto"/>
        <w:right w:val="none" w:sz="0" w:space="0" w:color="auto"/>
      </w:divBdr>
      <w:divsChild>
        <w:div w:id="275798836">
          <w:marLeft w:val="0"/>
          <w:marRight w:val="0"/>
          <w:marTop w:val="0"/>
          <w:marBottom w:val="0"/>
          <w:divBdr>
            <w:top w:val="none" w:sz="0" w:space="0" w:color="auto"/>
            <w:left w:val="none" w:sz="0" w:space="0" w:color="auto"/>
            <w:bottom w:val="none" w:sz="0" w:space="0" w:color="auto"/>
            <w:right w:val="none" w:sz="0" w:space="0" w:color="auto"/>
          </w:divBdr>
          <w:divsChild>
            <w:div w:id="107314178">
              <w:marLeft w:val="0"/>
              <w:marRight w:val="0"/>
              <w:marTop w:val="346"/>
              <w:marBottom w:val="346"/>
              <w:divBdr>
                <w:top w:val="none" w:sz="0" w:space="0" w:color="auto"/>
                <w:left w:val="none" w:sz="0" w:space="0" w:color="auto"/>
                <w:bottom w:val="none" w:sz="0" w:space="0" w:color="auto"/>
                <w:right w:val="none" w:sz="0" w:space="0" w:color="auto"/>
              </w:divBdr>
              <w:divsChild>
                <w:div w:id="746608406">
                  <w:marLeft w:val="0"/>
                  <w:marRight w:val="0"/>
                  <w:marTop w:val="0"/>
                  <w:marBottom w:val="0"/>
                  <w:divBdr>
                    <w:top w:val="none" w:sz="0" w:space="0" w:color="auto"/>
                    <w:left w:val="none" w:sz="0" w:space="0" w:color="auto"/>
                    <w:bottom w:val="none" w:sz="0" w:space="0" w:color="auto"/>
                    <w:right w:val="none" w:sz="0" w:space="0" w:color="auto"/>
                  </w:divBdr>
                  <w:divsChild>
                    <w:div w:id="414985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355130">
      <w:bodyDiv w:val="1"/>
      <w:marLeft w:val="0"/>
      <w:marRight w:val="0"/>
      <w:marTop w:val="0"/>
      <w:marBottom w:val="0"/>
      <w:divBdr>
        <w:top w:val="none" w:sz="0" w:space="0" w:color="auto"/>
        <w:left w:val="none" w:sz="0" w:space="0" w:color="auto"/>
        <w:bottom w:val="none" w:sz="0" w:space="0" w:color="auto"/>
        <w:right w:val="none" w:sz="0" w:space="0" w:color="auto"/>
      </w:divBdr>
      <w:divsChild>
        <w:div w:id="975843161">
          <w:marLeft w:val="0"/>
          <w:marRight w:val="0"/>
          <w:marTop w:val="0"/>
          <w:marBottom w:val="0"/>
          <w:divBdr>
            <w:top w:val="none" w:sz="0" w:space="0" w:color="auto"/>
            <w:left w:val="none" w:sz="0" w:space="0" w:color="auto"/>
            <w:bottom w:val="none" w:sz="0" w:space="0" w:color="auto"/>
            <w:right w:val="none" w:sz="0" w:space="0" w:color="auto"/>
          </w:divBdr>
          <w:divsChild>
            <w:div w:id="497690962">
              <w:marLeft w:val="0"/>
              <w:marRight w:val="0"/>
              <w:marTop w:val="346"/>
              <w:marBottom w:val="346"/>
              <w:divBdr>
                <w:top w:val="none" w:sz="0" w:space="0" w:color="auto"/>
                <w:left w:val="none" w:sz="0" w:space="0" w:color="auto"/>
                <w:bottom w:val="none" w:sz="0" w:space="0" w:color="auto"/>
                <w:right w:val="none" w:sz="0" w:space="0" w:color="auto"/>
              </w:divBdr>
              <w:divsChild>
                <w:div w:id="669411546">
                  <w:marLeft w:val="0"/>
                  <w:marRight w:val="0"/>
                  <w:marTop w:val="0"/>
                  <w:marBottom w:val="0"/>
                  <w:divBdr>
                    <w:top w:val="none" w:sz="0" w:space="0" w:color="auto"/>
                    <w:left w:val="none" w:sz="0" w:space="0" w:color="auto"/>
                    <w:bottom w:val="none" w:sz="0" w:space="0" w:color="auto"/>
                    <w:right w:val="none" w:sz="0" w:space="0" w:color="auto"/>
                  </w:divBdr>
                  <w:divsChild>
                    <w:div w:id="1414354227">
                      <w:marLeft w:val="0"/>
                      <w:marRight w:val="0"/>
                      <w:marTop w:val="0"/>
                      <w:marBottom w:val="0"/>
                      <w:divBdr>
                        <w:top w:val="none" w:sz="0" w:space="0" w:color="auto"/>
                        <w:left w:val="none" w:sz="0" w:space="0" w:color="auto"/>
                        <w:bottom w:val="none" w:sz="0" w:space="0" w:color="auto"/>
                        <w:right w:val="none" w:sz="0" w:space="0" w:color="auto"/>
                      </w:divBdr>
                      <w:divsChild>
                        <w:div w:id="881792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1157380">
      <w:bodyDiv w:val="1"/>
      <w:marLeft w:val="0"/>
      <w:marRight w:val="0"/>
      <w:marTop w:val="0"/>
      <w:marBottom w:val="0"/>
      <w:divBdr>
        <w:top w:val="none" w:sz="0" w:space="0" w:color="auto"/>
        <w:left w:val="none" w:sz="0" w:space="0" w:color="auto"/>
        <w:bottom w:val="none" w:sz="0" w:space="0" w:color="auto"/>
        <w:right w:val="none" w:sz="0" w:space="0" w:color="auto"/>
      </w:divBdr>
      <w:divsChild>
        <w:div w:id="320236556">
          <w:marLeft w:val="0"/>
          <w:marRight w:val="0"/>
          <w:marTop w:val="0"/>
          <w:marBottom w:val="0"/>
          <w:divBdr>
            <w:top w:val="none" w:sz="0" w:space="0" w:color="auto"/>
            <w:left w:val="none" w:sz="0" w:space="0" w:color="auto"/>
            <w:bottom w:val="none" w:sz="0" w:space="0" w:color="auto"/>
            <w:right w:val="none" w:sz="0" w:space="0" w:color="auto"/>
          </w:divBdr>
          <w:divsChild>
            <w:div w:id="1961952497">
              <w:marLeft w:val="0"/>
              <w:marRight w:val="0"/>
              <w:marTop w:val="346"/>
              <w:marBottom w:val="346"/>
              <w:divBdr>
                <w:top w:val="none" w:sz="0" w:space="0" w:color="auto"/>
                <w:left w:val="none" w:sz="0" w:space="0" w:color="auto"/>
                <w:bottom w:val="none" w:sz="0" w:space="0" w:color="auto"/>
                <w:right w:val="none" w:sz="0" w:space="0" w:color="auto"/>
              </w:divBdr>
              <w:divsChild>
                <w:div w:id="1577664539">
                  <w:marLeft w:val="0"/>
                  <w:marRight w:val="0"/>
                  <w:marTop w:val="0"/>
                  <w:marBottom w:val="0"/>
                  <w:divBdr>
                    <w:top w:val="none" w:sz="0" w:space="0" w:color="auto"/>
                    <w:left w:val="none" w:sz="0" w:space="0" w:color="auto"/>
                    <w:bottom w:val="none" w:sz="0" w:space="0" w:color="auto"/>
                    <w:right w:val="none" w:sz="0" w:space="0" w:color="auto"/>
                  </w:divBdr>
                  <w:divsChild>
                    <w:div w:id="1476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5943420">
      <w:bodyDiv w:val="1"/>
      <w:marLeft w:val="0"/>
      <w:marRight w:val="0"/>
      <w:marTop w:val="0"/>
      <w:marBottom w:val="0"/>
      <w:divBdr>
        <w:top w:val="none" w:sz="0" w:space="0" w:color="auto"/>
        <w:left w:val="none" w:sz="0" w:space="0" w:color="auto"/>
        <w:bottom w:val="none" w:sz="0" w:space="0" w:color="auto"/>
        <w:right w:val="none" w:sz="0" w:space="0" w:color="auto"/>
      </w:divBdr>
      <w:divsChild>
        <w:div w:id="548423372">
          <w:marLeft w:val="0"/>
          <w:marRight w:val="0"/>
          <w:marTop w:val="0"/>
          <w:marBottom w:val="0"/>
          <w:divBdr>
            <w:top w:val="none" w:sz="0" w:space="0" w:color="auto"/>
            <w:left w:val="none" w:sz="0" w:space="0" w:color="auto"/>
            <w:bottom w:val="none" w:sz="0" w:space="0" w:color="auto"/>
            <w:right w:val="none" w:sz="0" w:space="0" w:color="auto"/>
          </w:divBdr>
          <w:divsChild>
            <w:div w:id="1962421155">
              <w:marLeft w:val="0"/>
              <w:marRight w:val="0"/>
              <w:marTop w:val="346"/>
              <w:marBottom w:val="346"/>
              <w:divBdr>
                <w:top w:val="none" w:sz="0" w:space="0" w:color="auto"/>
                <w:left w:val="none" w:sz="0" w:space="0" w:color="auto"/>
                <w:bottom w:val="none" w:sz="0" w:space="0" w:color="auto"/>
                <w:right w:val="none" w:sz="0" w:space="0" w:color="auto"/>
              </w:divBdr>
              <w:divsChild>
                <w:div w:id="1934820849">
                  <w:marLeft w:val="0"/>
                  <w:marRight w:val="0"/>
                  <w:marTop w:val="0"/>
                  <w:marBottom w:val="0"/>
                  <w:divBdr>
                    <w:top w:val="none" w:sz="0" w:space="0" w:color="auto"/>
                    <w:left w:val="none" w:sz="0" w:space="0" w:color="auto"/>
                    <w:bottom w:val="none" w:sz="0" w:space="0" w:color="auto"/>
                    <w:right w:val="none" w:sz="0" w:space="0" w:color="auto"/>
                  </w:divBdr>
                  <w:divsChild>
                    <w:div w:id="190725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4739353">
      <w:bodyDiv w:val="1"/>
      <w:marLeft w:val="0"/>
      <w:marRight w:val="0"/>
      <w:marTop w:val="0"/>
      <w:marBottom w:val="0"/>
      <w:divBdr>
        <w:top w:val="none" w:sz="0" w:space="0" w:color="auto"/>
        <w:left w:val="none" w:sz="0" w:space="0" w:color="auto"/>
        <w:bottom w:val="none" w:sz="0" w:space="0" w:color="auto"/>
        <w:right w:val="none" w:sz="0" w:space="0" w:color="auto"/>
      </w:divBdr>
      <w:divsChild>
        <w:div w:id="2115905657">
          <w:marLeft w:val="0"/>
          <w:marRight w:val="0"/>
          <w:marTop w:val="0"/>
          <w:marBottom w:val="0"/>
          <w:divBdr>
            <w:top w:val="none" w:sz="0" w:space="0" w:color="auto"/>
            <w:left w:val="none" w:sz="0" w:space="0" w:color="auto"/>
            <w:bottom w:val="none" w:sz="0" w:space="0" w:color="auto"/>
            <w:right w:val="none" w:sz="0" w:space="0" w:color="auto"/>
          </w:divBdr>
          <w:divsChild>
            <w:div w:id="239368544">
              <w:marLeft w:val="0"/>
              <w:marRight w:val="0"/>
              <w:marTop w:val="0"/>
              <w:marBottom w:val="0"/>
              <w:divBdr>
                <w:top w:val="none" w:sz="0" w:space="0" w:color="auto"/>
                <w:left w:val="none" w:sz="0" w:space="0" w:color="auto"/>
                <w:bottom w:val="none" w:sz="0" w:space="0" w:color="auto"/>
                <w:right w:val="none" w:sz="0" w:space="0" w:color="auto"/>
              </w:divBdr>
              <w:divsChild>
                <w:div w:id="1172527851">
                  <w:marLeft w:val="0"/>
                  <w:marRight w:val="0"/>
                  <w:marTop w:val="0"/>
                  <w:marBottom w:val="0"/>
                  <w:divBdr>
                    <w:top w:val="none" w:sz="0" w:space="0" w:color="auto"/>
                    <w:left w:val="none" w:sz="0" w:space="0" w:color="auto"/>
                    <w:bottom w:val="none" w:sz="0" w:space="0" w:color="auto"/>
                    <w:right w:val="none" w:sz="0" w:space="0" w:color="auto"/>
                  </w:divBdr>
                  <w:divsChild>
                    <w:div w:id="44061850">
                      <w:marLeft w:val="0"/>
                      <w:marRight w:val="0"/>
                      <w:marTop w:val="0"/>
                      <w:marBottom w:val="0"/>
                      <w:divBdr>
                        <w:top w:val="none" w:sz="0" w:space="0" w:color="auto"/>
                        <w:left w:val="none" w:sz="0" w:space="0" w:color="auto"/>
                        <w:bottom w:val="none" w:sz="0" w:space="0" w:color="auto"/>
                        <w:right w:val="none" w:sz="0" w:space="0" w:color="auto"/>
                      </w:divBdr>
                      <w:divsChild>
                        <w:div w:id="578055456">
                          <w:marLeft w:val="0"/>
                          <w:marRight w:val="0"/>
                          <w:marTop w:val="0"/>
                          <w:marBottom w:val="0"/>
                          <w:divBdr>
                            <w:top w:val="none" w:sz="0" w:space="0" w:color="auto"/>
                            <w:left w:val="none" w:sz="0" w:space="0" w:color="auto"/>
                            <w:bottom w:val="none" w:sz="0" w:space="0" w:color="auto"/>
                            <w:right w:val="none" w:sz="0" w:space="0" w:color="auto"/>
                          </w:divBdr>
                        </w:div>
                        <w:div w:id="79109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7868949">
      <w:bodyDiv w:val="1"/>
      <w:marLeft w:val="0"/>
      <w:marRight w:val="0"/>
      <w:marTop w:val="0"/>
      <w:marBottom w:val="0"/>
      <w:divBdr>
        <w:top w:val="none" w:sz="0" w:space="0" w:color="auto"/>
        <w:left w:val="none" w:sz="0" w:space="0" w:color="auto"/>
        <w:bottom w:val="none" w:sz="0" w:space="0" w:color="auto"/>
        <w:right w:val="none" w:sz="0" w:space="0" w:color="auto"/>
      </w:divBdr>
      <w:divsChild>
        <w:div w:id="839931261">
          <w:marLeft w:val="0"/>
          <w:marRight w:val="0"/>
          <w:marTop w:val="0"/>
          <w:marBottom w:val="0"/>
          <w:divBdr>
            <w:top w:val="none" w:sz="0" w:space="0" w:color="auto"/>
            <w:left w:val="none" w:sz="0" w:space="0" w:color="auto"/>
            <w:bottom w:val="none" w:sz="0" w:space="0" w:color="auto"/>
            <w:right w:val="none" w:sz="0" w:space="0" w:color="auto"/>
          </w:divBdr>
          <w:divsChild>
            <w:div w:id="1546866501">
              <w:marLeft w:val="0"/>
              <w:marRight w:val="0"/>
              <w:marTop w:val="0"/>
              <w:marBottom w:val="0"/>
              <w:divBdr>
                <w:top w:val="none" w:sz="0" w:space="0" w:color="auto"/>
                <w:left w:val="none" w:sz="0" w:space="0" w:color="auto"/>
                <w:bottom w:val="none" w:sz="0" w:space="0" w:color="auto"/>
                <w:right w:val="none" w:sz="0" w:space="0" w:color="auto"/>
              </w:divBdr>
              <w:divsChild>
                <w:div w:id="402289921">
                  <w:marLeft w:val="0"/>
                  <w:marRight w:val="0"/>
                  <w:marTop w:val="0"/>
                  <w:marBottom w:val="0"/>
                  <w:divBdr>
                    <w:top w:val="none" w:sz="0" w:space="0" w:color="auto"/>
                    <w:left w:val="none" w:sz="0" w:space="0" w:color="auto"/>
                    <w:bottom w:val="none" w:sz="0" w:space="0" w:color="auto"/>
                    <w:right w:val="none" w:sz="0" w:space="0" w:color="auto"/>
                  </w:divBdr>
                  <w:divsChild>
                    <w:div w:id="863327008">
                      <w:marLeft w:val="0"/>
                      <w:marRight w:val="0"/>
                      <w:marTop w:val="0"/>
                      <w:marBottom w:val="0"/>
                      <w:divBdr>
                        <w:top w:val="none" w:sz="0" w:space="0" w:color="auto"/>
                        <w:left w:val="none" w:sz="0" w:space="0" w:color="auto"/>
                        <w:bottom w:val="none" w:sz="0" w:space="0" w:color="auto"/>
                        <w:right w:val="none" w:sz="0" w:space="0" w:color="auto"/>
                      </w:divBdr>
                      <w:divsChild>
                        <w:div w:id="1081104198">
                          <w:marLeft w:val="0"/>
                          <w:marRight w:val="0"/>
                          <w:marTop w:val="0"/>
                          <w:marBottom w:val="0"/>
                          <w:divBdr>
                            <w:top w:val="none" w:sz="0" w:space="0" w:color="auto"/>
                            <w:left w:val="none" w:sz="0" w:space="0" w:color="auto"/>
                            <w:bottom w:val="none" w:sz="0" w:space="0" w:color="auto"/>
                            <w:right w:val="none" w:sz="0" w:space="0" w:color="auto"/>
                          </w:divBdr>
                          <w:divsChild>
                            <w:div w:id="10949349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6575132">
      <w:bodyDiv w:val="1"/>
      <w:marLeft w:val="0"/>
      <w:marRight w:val="0"/>
      <w:marTop w:val="0"/>
      <w:marBottom w:val="0"/>
      <w:divBdr>
        <w:top w:val="none" w:sz="0" w:space="0" w:color="auto"/>
        <w:left w:val="none" w:sz="0" w:space="0" w:color="auto"/>
        <w:bottom w:val="none" w:sz="0" w:space="0" w:color="auto"/>
        <w:right w:val="none" w:sz="0" w:space="0" w:color="auto"/>
      </w:divBdr>
      <w:divsChild>
        <w:div w:id="1798722657">
          <w:marLeft w:val="0"/>
          <w:marRight w:val="0"/>
          <w:marTop w:val="0"/>
          <w:marBottom w:val="0"/>
          <w:divBdr>
            <w:top w:val="none" w:sz="0" w:space="0" w:color="auto"/>
            <w:left w:val="none" w:sz="0" w:space="0" w:color="auto"/>
            <w:bottom w:val="none" w:sz="0" w:space="0" w:color="auto"/>
            <w:right w:val="none" w:sz="0" w:space="0" w:color="auto"/>
          </w:divBdr>
          <w:divsChild>
            <w:div w:id="1794253395">
              <w:marLeft w:val="0"/>
              <w:marRight w:val="0"/>
              <w:marTop w:val="346"/>
              <w:marBottom w:val="346"/>
              <w:divBdr>
                <w:top w:val="none" w:sz="0" w:space="0" w:color="auto"/>
                <w:left w:val="none" w:sz="0" w:space="0" w:color="auto"/>
                <w:bottom w:val="none" w:sz="0" w:space="0" w:color="auto"/>
                <w:right w:val="none" w:sz="0" w:space="0" w:color="auto"/>
              </w:divBdr>
              <w:divsChild>
                <w:div w:id="881215799">
                  <w:marLeft w:val="0"/>
                  <w:marRight w:val="0"/>
                  <w:marTop w:val="0"/>
                  <w:marBottom w:val="0"/>
                  <w:divBdr>
                    <w:top w:val="none" w:sz="0" w:space="0" w:color="auto"/>
                    <w:left w:val="none" w:sz="0" w:space="0" w:color="auto"/>
                    <w:bottom w:val="none" w:sz="0" w:space="0" w:color="auto"/>
                    <w:right w:val="none" w:sz="0" w:space="0" w:color="auto"/>
                  </w:divBdr>
                  <w:divsChild>
                    <w:div w:id="144804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884836">
      <w:bodyDiv w:val="1"/>
      <w:marLeft w:val="0"/>
      <w:marRight w:val="0"/>
      <w:marTop w:val="0"/>
      <w:marBottom w:val="0"/>
      <w:divBdr>
        <w:top w:val="none" w:sz="0" w:space="0" w:color="auto"/>
        <w:left w:val="none" w:sz="0" w:space="0" w:color="auto"/>
        <w:bottom w:val="none" w:sz="0" w:space="0" w:color="auto"/>
        <w:right w:val="none" w:sz="0" w:space="0" w:color="auto"/>
      </w:divBdr>
      <w:divsChild>
        <w:div w:id="449133997">
          <w:marLeft w:val="0"/>
          <w:marRight w:val="0"/>
          <w:marTop w:val="0"/>
          <w:marBottom w:val="0"/>
          <w:divBdr>
            <w:top w:val="none" w:sz="0" w:space="0" w:color="auto"/>
            <w:left w:val="none" w:sz="0" w:space="0" w:color="auto"/>
            <w:bottom w:val="none" w:sz="0" w:space="0" w:color="auto"/>
            <w:right w:val="none" w:sz="0" w:space="0" w:color="auto"/>
          </w:divBdr>
          <w:divsChild>
            <w:div w:id="1440175007">
              <w:marLeft w:val="0"/>
              <w:marRight w:val="0"/>
              <w:marTop w:val="346"/>
              <w:marBottom w:val="346"/>
              <w:divBdr>
                <w:top w:val="none" w:sz="0" w:space="0" w:color="auto"/>
                <w:left w:val="none" w:sz="0" w:space="0" w:color="auto"/>
                <w:bottom w:val="none" w:sz="0" w:space="0" w:color="auto"/>
                <w:right w:val="none" w:sz="0" w:space="0" w:color="auto"/>
              </w:divBdr>
              <w:divsChild>
                <w:div w:id="1907036073">
                  <w:marLeft w:val="0"/>
                  <w:marRight w:val="0"/>
                  <w:marTop w:val="0"/>
                  <w:marBottom w:val="0"/>
                  <w:divBdr>
                    <w:top w:val="none" w:sz="0" w:space="0" w:color="auto"/>
                    <w:left w:val="none" w:sz="0" w:space="0" w:color="auto"/>
                    <w:bottom w:val="none" w:sz="0" w:space="0" w:color="auto"/>
                    <w:right w:val="none" w:sz="0" w:space="0" w:color="auto"/>
                  </w:divBdr>
                  <w:divsChild>
                    <w:div w:id="491414478">
                      <w:marLeft w:val="0"/>
                      <w:marRight w:val="0"/>
                      <w:marTop w:val="0"/>
                      <w:marBottom w:val="0"/>
                      <w:divBdr>
                        <w:top w:val="none" w:sz="0" w:space="0" w:color="auto"/>
                        <w:left w:val="none" w:sz="0" w:space="0" w:color="auto"/>
                        <w:bottom w:val="none" w:sz="0" w:space="0" w:color="auto"/>
                        <w:right w:val="none" w:sz="0" w:space="0" w:color="auto"/>
                      </w:divBdr>
                      <w:divsChild>
                        <w:div w:id="56703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2083244">
      <w:bodyDiv w:val="1"/>
      <w:marLeft w:val="0"/>
      <w:marRight w:val="0"/>
      <w:marTop w:val="0"/>
      <w:marBottom w:val="0"/>
      <w:divBdr>
        <w:top w:val="none" w:sz="0" w:space="0" w:color="auto"/>
        <w:left w:val="none" w:sz="0" w:space="0" w:color="auto"/>
        <w:bottom w:val="none" w:sz="0" w:space="0" w:color="auto"/>
        <w:right w:val="none" w:sz="0" w:space="0" w:color="auto"/>
      </w:divBdr>
      <w:divsChild>
        <w:div w:id="1162888129">
          <w:marLeft w:val="0"/>
          <w:marRight w:val="0"/>
          <w:marTop w:val="0"/>
          <w:marBottom w:val="0"/>
          <w:divBdr>
            <w:top w:val="none" w:sz="0" w:space="0" w:color="auto"/>
            <w:left w:val="none" w:sz="0" w:space="0" w:color="auto"/>
            <w:bottom w:val="none" w:sz="0" w:space="0" w:color="auto"/>
            <w:right w:val="none" w:sz="0" w:space="0" w:color="auto"/>
          </w:divBdr>
          <w:divsChild>
            <w:div w:id="674845206">
              <w:marLeft w:val="0"/>
              <w:marRight w:val="0"/>
              <w:marTop w:val="346"/>
              <w:marBottom w:val="346"/>
              <w:divBdr>
                <w:top w:val="none" w:sz="0" w:space="0" w:color="auto"/>
                <w:left w:val="none" w:sz="0" w:space="0" w:color="auto"/>
                <w:bottom w:val="none" w:sz="0" w:space="0" w:color="auto"/>
                <w:right w:val="none" w:sz="0" w:space="0" w:color="auto"/>
              </w:divBdr>
              <w:divsChild>
                <w:div w:id="1161502530">
                  <w:marLeft w:val="0"/>
                  <w:marRight w:val="0"/>
                  <w:marTop w:val="0"/>
                  <w:marBottom w:val="0"/>
                  <w:divBdr>
                    <w:top w:val="none" w:sz="0" w:space="0" w:color="auto"/>
                    <w:left w:val="none" w:sz="0" w:space="0" w:color="auto"/>
                    <w:bottom w:val="none" w:sz="0" w:space="0" w:color="auto"/>
                    <w:right w:val="none" w:sz="0" w:space="0" w:color="auto"/>
                  </w:divBdr>
                  <w:divsChild>
                    <w:div w:id="29702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155632">
      <w:bodyDiv w:val="1"/>
      <w:marLeft w:val="0"/>
      <w:marRight w:val="0"/>
      <w:marTop w:val="0"/>
      <w:marBottom w:val="0"/>
      <w:divBdr>
        <w:top w:val="none" w:sz="0" w:space="0" w:color="auto"/>
        <w:left w:val="none" w:sz="0" w:space="0" w:color="auto"/>
        <w:bottom w:val="none" w:sz="0" w:space="0" w:color="auto"/>
        <w:right w:val="none" w:sz="0" w:space="0" w:color="auto"/>
      </w:divBdr>
      <w:divsChild>
        <w:div w:id="1212032282">
          <w:marLeft w:val="0"/>
          <w:marRight w:val="0"/>
          <w:marTop w:val="0"/>
          <w:marBottom w:val="0"/>
          <w:divBdr>
            <w:top w:val="none" w:sz="0" w:space="0" w:color="auto"/>
            <w:left w:val="none" w:sz="0" w:space="0" w:color="auto"/>
            <w:bottom w:val="none" w:sz="0" w:space="0" w:color="auto"/>
            <w:right w:val="none" w:sz="0" w:space="0" w:color="auto"/>
          </w:divBdr>
          <w:divsChild>
            <w:div w:id="641039671">
              <w:marLeft w:val="0"/>
              <w:marRight w:val="0"/>
              <w:marTop w:val="346"/>
              <w:marBottom w:val="346"/>
              <w:divBdr>
                <w:top w:val="none" w:sz="0" w:space="0" w:color="auto"/>
                <w:left w:val="none" w:sz="0" w:space="0" w:color="auto"/>
                <w:bottom w:val="none" w:sz="0" w:space="0" w:color="auto"/>
                <w:right w:val="none" w:sz="0" w:space="0" w:color="auto"/>
              </w:divBdr>
              <w:divsChild>
                <w:div w:id="851339482">
                  <w:marLeft w:val="0"/>
                  <w:marRight w:val="0"/>
                  <w:marTop w:val="0"/>
                  <w:marBottom w:val="0"/>
                  <w:divBdr>
                    <w:top w:val="none" w:sz="0" w:space="0" w:color="auto"/>
                    <w:left w:val="none" w:sz="0" w:space="0" w:color="auto"/>
                    <w:bottom w:val="none" w:sz="0" w:space="0" w:color="auto"/>
                    <w:right w:val="none" w:sz="0" w:space="0" w:color="auto"/>
                  </w:divBdr>
                  <w:divsChild>
                    <w:div w:id="130169738">
                      <w:marLeft w:val="0"/>
                      <w:marRight w:val="0"/>
                      <w:marTop w:val="0"/>
                      <w:marBottom w:val="0"/>
                      <w:divBdr>
                        <w:top w:val="none" w:sz="0" w:space="0" w:color="auto"/>
                        <w:left w:val="none" w:sz="0" w:space="0" w:color="auto"/>
                        <w:bottom w:val="none" w:sz="0" w:space="0" w:color="auto"/>
                        <w:right w:val="none" w:sz="0" w:space="0" w:color="auto"/>
                      </w:divBdr>
                    </w:div>
                    <w:div w:id="152281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8660429">
      <w:bodyDiv w:val="1"/>
      <w:marLeft w:val="0"/>
      <w:marRight w:val="0"/>
      <w:marTop w:val="0"/>
      <w:marBottom w:val="0"/>
      <w:divBdr>
        <w:top w:val="none" w:sz="0" w:space="0" w:color="auto"/>
        <w:left w:val="none" w:sz="0" w:space="0" w:color="auto"/>
        <w:bottom w:val="none" w:sz="0" w:space="0" w:color="auto"/>
        <w:right w:val="none" w:sz="0" w:space="0" w:color="auto"/>
      </w:divBdr>
      <w:divsChild>
        <w:div w:id="208150392">
          <w:marLeft w:val="0"/>
          <w:marRight w:val="0"/>
          <w:marTop w:val="0"/>
          <w:marBottom w:val="0"/>
          <w:divBdr>
            <w:top w:val="none" w:sz="0" w:space="0" w:color="auto"/>
            <w:left w:val="none" w:sz="0" w:space="0" w:color="auto"/>
            <w:bottom w:val="none" w:sz="0" w:space="0" w:color="auto"/>
            <w:right w:val="none" w:sz="0" w:space="0" w:color="auto"/>
          </w:divBdr>
          <w:divsChild>
            <w:div w:id="1649631105">
              <w:marLeft w:val="0"/>
              <w:marRight w:val="0"/>
              <w:marTop w:val="346"/>
              <w:marBottom w:val="346"/>
              <w:divBdr>
                <w:top w:val="none" w:sz="0" w:space="0" w:color="auto"/>
                <w:left w:val="none" w:sz="0" w:space="0" w:color="auto"/>
                <w:bottom w:val="none" w:sz="0" w:space="0" w:color="auto"/>
                <w:right w:val="none" w:sz="0" w:space="0" w:color="auto"/>
              </w:divBdr>
              <w:divsChild>
                <w:div w:id="1574925499">
                  <w:marLeft w:val="0"/>
                  <w:marRight w:val="0"/>
                  <w:marTop w:val="0"/>
                  <w:marBottom w:val="0"/>
                  <w:divBdr>
                    <w:top w:val="none" w:sz="0" w:space="0" w:color="auto"/>
                    <w:left w:val="none" w:sz="0" w:space="0" w:color="auto"/>
                    <w:bottom w:val="none" w:sz="0" w:space="0" w:color="auto"/>
                    <w:right w:val="none" w:sz="0" w:space="0" w:color="auto"/>
                  </w:divBdr>
                  <w:divsChild>
                    <w:div w:id="116558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050850">
      <w:bodyDiv w:val="1"/>
      <w:marLeft w:val="0"/>
      <w:marRight w:val="0"/>
      <w:marTop w:val="0"/>
      <w:marBottom w:val="0"/>
      <w:divBdr>
        <w:top w:val="none" w:sz="0" w:space="0" w:color="auto"/>
        <w:left w:val="none" w:sz="0" w:space="0" w:color="auto"/>
        <w:bottom w:val="none" w:sz="0" w:space="0" w:color="auto"/>
        <w:right w:val="none" w:sz="0" w:space="0" w:color="auto"/>
      </w:divBdr>
      <w:divsChild>
        <w:div w:id="826441029">
          <w:marLeft w:val="0"/>
          <w:marRight w:val="0"/>
          <w:marTop w:val="0"/>
          <w:marBottom w:val="0"/>
          <w:divBdr>
            <w:top w:val="none" w:sz="0" w:space="0" w:color="auto"/>
            <w:left w:val="none" w:sz="0" w:space="0" w:color="auto"/>
            <w:bottom w:val="none" w:sz="0" w:space="0" w:color="auto"/>
            <w:right w:val="none" w:sz="0" w:space="0" w:color="auto"/>
          </w:divBdr>
          <w:divsChild>
            <w:div w:id="1859392952">
              <w:marLeft w:val="0"/>
              <w:marRight w:val="0"/>
              <w:marTop w:val="0"/>
              <w:marBottom w:val="0"/>
              <w:divBdr>
                <w:top w:val="none" w:sz="0" w:space="0" w:color="auto"/>
                <w:left w:val="none" w:sz="0" w:space="0" w:color="auto"/>
                <w:bottom w:val="none" w:sz="0" w:space="0" w:color="auto"/>
                <w:right w:val="none" w:sz="0" w:space="0" w:color="auto"/>
              </w:divBdr>
              <w:divsChild>
                <w:div w:id="1840578666">
                  <w:marLeft w:val="0"/>
                  <w:marRight w:val="0"/>
                  <w:marTop w:val="0"/>
                  <w:marBottom w:val="0"/>
                  <w:divBdr>
                    <w:top w:val="none" w:sz="0" w:space="0" w:color="auto"/>
                    <w:left w:val="none" w:sz="0" w:space="0" w:color="auto"/>
                    <w:bottom w:val="none" w:sz="0" w:space="0" w:color="auto"/>
                    <w:right w:val="none" w:sz="0" w:space="0" w:color="auto"/>
                  </w:divBdr>
                  <w:divsChild>
                    <w:div w:id="435371886">
                      <w:marLeft w:val="0"/>
                      <w:marRight w:val="0"/>
                      <w:marTop w:val="0"/>
                      <w:marBottom w:val="0"/>
                      <w:divBdr>
                        <w:top w:val="none" w:sz="0" w:space="0" w:color="auto"/>
                        <w:left w:val="none" w:sz="0" w:space="0" w:color="auto"/>
                        <w:bottom w:val="none" w:sz="0" w:space="0" w:color="auto"/>
                        <w:right w:val="none" w:sz="0" w:space="0" w:color="auto"/>
                      </w:divBdr>
                      <w:divsChild>
                        <w:div w:id="1685090716">
                          <w:marLeft w:val="0"/>
                          <w:marRight w:val="0"/>
                          <w:marTop w:val="0"/>
                          <w:marBottom w:val="0"/>
                          <w:divBdr>
                            <w:top w:val="none" w:sz="0" w:space="0" w:color="auto"/>
                            <w:left w:val="none" w:sz="0" w:space="0" w:color="auto"/>
                            <w:bottom w:val="none" w:sz="0" w:space="0" w:color="auto"/>
                            <w:right w:val="none" w:sz="0" w:space="0" w:color="auto"/>
                          </w:divBdr>
                          <w:divsChild>
                            <w:div w:id="36826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3578514">
      <w:bodyDiv w:val="1"/>
      <w:marLeft w:val="0"/>
      <w:marRight w:val="0"/>
      <w:marTop w:val="0"/>
      <w:marBottom w:val="0"/>
      <w:divBdr>
        <w:top w:val="none" w:sz="0" w:space="0" w:color="auto"/>
        <w:left w:val="none" w:sz="0" w:space="0" w:color="auto"/>
        <w:bottom w:val="none" w:sz="0" w:space="0" w:color="auto"/>
        <w:right w:val="none" w:sz="0" w:space="0" w:color="auto"/>
      </w:divBdr>
      <w:divsChild>
        <w:div w:id="1250777835">
          <w:marLeft w:val="0"/>
          <w:marRight w:val="0"/>
          <w:marTop w:val="0"/>
          <w:marBottom w:val="0"/>
          <w:divBdr>
            <w:top w:val="none" w:sz="0" w:space="0" w:color="auto"/>
            <w:left w:val="none" w:sz="0" w:space="0" w:color="auto"/>
            <w:bottom w:val="none" w:sz="0" w:space="0" w:color="auto"/>
            <w:right w:val="none" w:sz="0" w:space="0" w:color="auto"/>
          </w:divBdr>
          <w:divsChild>
            <w:div w:id="1263606481">
              <w:marLeft w:val="0"/>
              <w:marRight w:val="0"/>
              <w:marTop w:val="346"/>
              <w:marBottom w:val="346"/>
              <w:divBdr>
                <w:top w:val="none" w:sz="0" w:space="0" w:color="auto"/>
                <w:left w:val="none" w:sz="0" w:space="0" w:color="auto"/>
                <w:bottom w:val="none" w:sz="0" w:space="0" w:color="auto"/>
                <w:right w:val="none" w:sz="0" w:space="0" w:color="auto"/>
              </w:divBdr>
              <w:divsChild>
                <w:div w:id="866479480">
                  <w:marLeft w:val="0"/>
                  <w:marRight w:val="0"/>
                  <w:marTop w:val="0"/>
                  <w:marBottom w:val="0"/>
                  <w:divBdr>
                    <w:top w:val="none" w:sz="0" w:space="0" w:color="auto"/>
                    <w:left w:val="none" w:sz="0" w:space="0" w:color="auto"/>
                    <w:bottom w:val="none" w:sz="0" w:space="0" w:color="auto"/>
                    <w:right w:val="none" w:sz="0" w:space="0" w:color="auto"/>
                  </w:divBdr>
                  <w:divsChild>
                    <w:div w:id="56246161">
                      <w:marLeft w:val="0"/>
                      <w:marRight w:val="0"/>
                      <w:marTop w:val="0"/>
                      <w:marBottom w:val="0"/>
                      <w:divBdr>
                        <w:top w:val="none" w:sz="0" w:space="0" w:color="auto"/>
                        <w:left w:val="none" w:sz="0" w:space="0" w:color="auto"/>
                        <w:bottom w:val="none" w:sz="0" w:space="0" w:color="auto"/>
                        <w:right w:val="none" w:sz="0" w:space="0" w:color="auto"/>
                      </w:divBdr>
                    </w:div>
                    <w:div w:id="111170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9209346">
      <w:bodyDiv w:val="1"/>
      <w:marLeft w:val="0"/>
      <w:marRight w:val="0"/>
      <w:marTop w:val="0"/>
      <w:marBottom w:val="0"/>
      <w:divBdr>
        <w:top w:val="none" w:sz="0" w:space="0" w:color="auto"/>
        <w:left w:val="none" w:sz="0" w:space="0" w:color="auto"/>
        <w:bottom w:val="none" w:sz="0" w:space="0" w:color="auto"/>
        <w:right w:val="none" w:sz="0" w:space="0" w:color="auto"/>
      </w:divBdr>
      <w:divsChild>
        <w:div w:id="349840299">
          <w:marLeft w:val="0"/>
          <w:marRight w:val="0"/>
          <w:marTop w:val="0"/>
          <w:marBottom w:val="0"/>
          <w:divBdr>
            <w:top w:val="none" w:sz="0" w:space="0" w:color="auto"/>
            <w:left w:val="none" w:sz="0" w:space="0" w:color="auto"/>
            <w:bottom w:val="none" w:sz="0" w:space="0" w:color="auto"/>
            <w:right w:val="none" w:sz="0" w:space="0" w:color="auto"/>
          </w:divBdr>
          <w:divsChild>
            <w:div w:id="773867052">
              <w:marLeft w:val="0"/>
              <w:marRight w:val="0"/>
              <w:marTop w:val="346"/>
              <w:marBottom w:val="346"/>
              <w:divBdr>
                <w:top w:val="none" w:sz="0" w:space="0" w:color="auto"/>
                <w:left w:val="none" w:sz="0" w:space="0" w:color="auto"/>
                <w:bottom w:val="none" w:sz="0" w:space="0" w:color="auto"/>
                <w:right w:val="none" w:sz="0" w:space="0" w:color="auto"/>
              </w:divBdr>
              <w:divsChild>
                <w:div w:id="1004823747">
                  <w:marLeft w:val="0"/>
                  <w:marRight w:val="0"/>
                  <w:marTop w:val="0"/>
                  <w:marBottom w:val="0"/>
                  <w:divBdr>
                    <w:top w:val="none" w:sz="0" w:space="0" w:color="auto"/>
                    <w:left w:val="none" w:sz="0" w:space="0" w:color="auto"/>
                    <w:bottom w:val="none" w:sz="0" w:space="0" w:color="auto"/>
                    <w:right w:val="none" w:sz="0" w:space="0" w:color="auto"/>
                  </w:divBdr>
                  <w:divsChild>
                    <w:div w:id="52070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Abu_Madyan" TargetMode="External"/><Relationship Id="rId18" Type="http://schemas.openxmlformats.org/officeDocument/2006/relationships/hyperlink" Target="https://en.wikipedia.org/wiki/Ibn_Barrajan" TargetMode="External"/><Relationship Id="rId26" Type="http://schemas.openxmlformats.org/officeDocument/2006/relationships/hyperlink" Target="https://en.wikipedia.org/wiki/Fes" TargetMode="External"/><Relationship Id="rId39" Type="http://schemas.openxmlformats.org/officeDocument/2006/relationships/hyperlink" Target="http://www.dar-sirr.com/Sidi_Ali_ibn_Harzihim.html" TargetMode="External"/><Relationship Id="rId21" Type="http://schemas.openxmlformats.org/officeDocument/2006/relationships/hyperlink" Target="https://en.wikipedia.org/wiki/Sufi" TargetMode="External"/><Relationship Id="rId34" Type="http://schemas.openxmlformats.org/officeDocument/2006/relationships/hyperlink" Target="http://www.dar-sirr.com/Sidi-Ahmed-Ibn-Abdellah-Andalusi.jpg" TargetMode="External"/><Relationship Id="rId42" Type="http://schemas.openxmlformats.org/officeDocument/2006/relationships/hyperlink" Target="http://www.dar-sirr.com/lord_of_the_universe.html" TargetMode="External"/><Relationship Id="rId47" Type="http://schemas.openxmlformats.org/officeDocument/2006/relationships/hyperlink" Target="http://www.dar-sirr.com/Sidi_Ali_ibn_Harzihim.html" TargetMode="External"/><Relationship Id="rId50" Type="http://schemas.openxmlformats.org/officeDocument/2006/relationships/hyperlink" Target="http://www.dar-sirr.com/Sidi-Ahmed-Ibn-Abdellah-Andalusi.jpg" TargetMode="External"/><Relationship Id="rId55" Type="http://schemas.openxmlformats.org/officeDocument/2006/relationships/hyperlink" Target="http://en.wikipedia.org/wiki/A%C3%AFn_Madhi" TargetMode="External"/><Relationship Id="rId63" Type="http://schemas.openxmlformats.org/officeDocument/2006/relationships/fontTable" Target="fontTable.xml"/><Relationship Id="rId7" Type="http://schemas.openxmlformats.org/officeDocument/2006/relationships/hyperlink" Target="https://en.wikipedia.org/wiki/Fes" TargetMode="External"/><Relationship Id="rId2" Type="http://schemas.openxmlformats.org/officeDocument/2006/relationships/settings" Target="settings.xml"/><Relationship Id="rId16" Type="http://schemas.openxmlformats.org/officeDocument/2006/relationships/hyperlink" Target="https://en.wikipedia.org/wiki/Fes" TargetMode="External"/><Relationship Id="rId20" Type="http://schemas.openxmlformats.org/officeDocument/2006/relationships/hyperlink" Target="https://en.wikipedia.org/wiki/Khirqa" TargetMode="External"/><Relationship Id="rId29" Type="http://schemas.openxmlformats.org/officeDocument/2006/relationships/hyperlink" Target="http://www.dar-sirr.com/chains.html" TargetMode="External"/><Relationship Id="rId41" Type="http://schemas.openxmlformats.org/officeDocument/2006/relationships/hyperlink" Target="http://www.dar-sirr.com/idrissism.html" TargetMode="External"/><Relationship Id="rId54" Type="http://schemas.openxmlformats.org/officeDocument/2006/relationships/hyperlink" Target="http://en.wikipedia.org/wiki/Sufi" TargetMode="External"/><Relationship Id="rId62" Type="http://schemas.openxmlformats.org/officeDocument/2006/relationships/hyperlink" Target="http://en.wikipedia.org/wiki/Muhammad_al-Arabi_al-Darqawi" TargetMode="External"/><Relationship Id="rId1" Type="http://schemas.openxmlformats.org/officeDocument/2006/relationships/styles" Target="styles.xml"/><Relationship Id="rId6" Type="http://schemas.openxmlformats.org/officeDocument/2006/relationships/hyperlink" Target="http://fezgardenofthesaints.com/2013/07/19/ahmad-al-badawi/" TargetMode="External"/><Relationship Id="rId11" Type="http://schemas.openxmlformats.org/officeDocument/2006/relationships/hyperlink" Target="https://en.wikipedia.org/wiki/Zawiya_(institution)" TargetMode="External"/><Relationship Id="rId24" Type="http://schemas.openxmlformats.org/officeDocument/2006/relationships/hyperlink" Target="https://en.wikipedia.org/wiki/Ali_ibn_Harzihim" TargetMode="External"/><Relationship Id="rId32" Type="http://schemas.openxmlformats.org/officeDocument/2006/relationships/hyperlink" Target="http://www.dar-sirr.com/lord_of_the_universe.html" TargetMode="External"/><Relationship Id="rId37" Type="http://schemas.openxmlformats.org/officeDocument/2006/relationships/hyperlink" Target="http://www.dar-sirr.com/Sidi_Ali_ibn_Harzihim.html" TargetMode="External"/><Relationship Id="rId40" Type="http://schemas.openxmlformats.org/officeDocument/2006/relationships/hyperlink" Target="http://www.dar-sirr.com/idrissism.html" TargetMode="External"/><Relationship Id="rId45" Type="http://schemas.openxmlformats.org/officeDocument/2006/relationships/hyperlink" Target="http://www.dar-sirr.com/Sidi_Ali_ibn_Harzihim.html" TargetMode="External"/><Relationship Id="rId53" Type="http://schemas.openxmlformats.org/officeDocument/2006/relationships/hyperlink" Target="http://en.wikipedia.org/wiki/Tijaniyya" TargetMode="External"/><Relationship Id="rId58" Type="http://schemas.openxmlformats.org/officeDocument/2006/relationships/hyperlink" Target="http://en.wikipedia.org/wiki/Soufi" TargetMode="External"/><Relationship Id="rId5" Type="http://schemas.openxmlformats.org/officeDocument/2006/relationships/image" Target="media/image2.png"/><Relationship Id="rId15" Type="http://schemas.openxmlformats.org/officeDocument/2006/relationships/hyperlink" Target="https://en.wikipedia.org/wiki/Qarawiyin" TargetMode="External"/><Relationship Id="rId23" Type="http://schemas.openxmlformats.org/officeDocument/2006/relationships/hyperlink" Target="https://en.wikipedia.org/wiki/Abu_Bakr_ibn_al-Arabi" TargetMode="External"/><Relationship Id="rId28" Type="http://schemas.openxmlformats.org/officeDocument/2006/relationships/hyperlink" Target="http://www.dar-sirr.com/idrissism.html" TargetMode="External"/><Relationship Id="rId36" Type="http://schemas.openxmlformats.org/officeDocument/2006/relationships/hyperlink" Target="http://www.dar-sirr.com/Hierarchy_of_the_DivineKingdom.html" TargetMode="External"/><Relationship Id="rId49" Type="http://schemas.openxmlformats.org/officeDocument/2006/relationships/hyperlink" Target="http://www.dar-sirr.com/Sidi_Ali_ibn_Harzihim.html" TargetMode="External"/><Relationship Id="rId57" Type="http://schemas.openxmlformats.org/officeDocument/2006/relationships/hyperlink" Target="http://en.wikipedia.org/wiki/Fez,_Morocco" TargetMode="External"/><Relationship Id="rId61" Type="http://schemas.openxmlformats.org/officeDocument/2006/relationships/hyperlink" Target="http://en.wikipedia.org/wiki/T%C3%A9touan" TargetMode="External"/><Relationship Id="rId10" Type="http://schemas.openxmlformats.org/officeDocument/2006/relationships/hyperlink" Target="https://en.wikipedia.org/wiki/Sufi" TargetMode="External"/><Relationship Id="rId19" Type="http://schemas.openxmlformats.org/officeDocument/2006/relationships/hyperlink" Target="https://en.wikipedia.org/wiki/Almoravid" TargetMode="External"/><Relationship Id="rId31" Type="http://schemas.openxmlformats.org/officeDocument/2006/relationships/hyperlink" Target="http://www.dar-sirr.com/lord_of_the_universe.html" TargetMode="External"/><Relationship Id="rId44" Type="http://schemas.openxmlformats.org/officeDocument/2006/relationships/hyperlink" Target="http://www.dar-sirr.com/lord_of_the_universe.html" TargetMode="External"/><Relationship Id="rId52" Type="http://schemas.openxmlformats.org/officeDocument/2006/relationships/hyperlink" Target="http://www.dar-sirr.com/Mashish.html" TargetMode="External"/><Relationship Id="rId60" Type="http://schemas.openxmlformats.org/officeDocument/2006/relationships/hyperlink" Target="http://en.wikipedia.org/wiki/Chefchaouen" TargetMode="External"/><Relationship Id="rId4" Type="http://schemas.openxmlformats.org/officeDocument/2006/relationships/image" Target="media/image1.png"/><Relationship Id="rId9" Type="http://schemas.openxmlformats.org/officeDocument/2006/relationships/hyperlink" Target="https://en.wikipedia.org/wiki/Ali_ibn_Harzihim" TargetMode="External"/><Relationship Id="rId14" Type="http://schemas.openxmlformats.org/officeDocument/2006/relationships/hyperlink" Target="https://en.wikipedia.org/wiki/Al-Ghazali" TargetMode="External"/><Relationship Id="rId22" Type="http://schemas.openxmlformats.org/officeDocument/2006/relationships/hyperlink" Target="https://en.wikipedia.org/wiki/Abu_Bakr_ibn_al-Arabi" TargetMode="External"/><Relationship Id="rId27" Type="http://schemas.openxmlformats.org/officeDocument/2006/relationships/hyperlink" Target="http://fezgardenofthesaints.com/author/hadrat/" TargetMode="External"/><Relationship Id="rId30" Type="http://schemas.openxmlformats.org/officeDocument/2006/relationships/hyperlink" Target="http://www.dar-sirr.com/lord_of_the_universe.html" TargetMode="External"/><Relationship Id="rId35" Type="http://schemas.openxmlformats.org/officeDocument/2006/relationships/hyperlink" Target="http://www.dar-sirr.com/Sidi_Ali_ibn_Harzihim.html" TargetMode="External"/><Relationship Id="rId43" Type="http://schemas.openxmlformats.org/officeDocument/2006/relationships/hyperlink" Target="http://www.dar-sirr.com/lord_of_the_universe.html" TargetMode="External"/><Relationship Id="rId48" Type="http://schemas.openxmlformats.org/officeDocument/2006/relationships/hyperlink" Target="http://www.dar-sirr.com/Sidi_Ali_ibn_Harzihim.html" TargetMode="External"/><Relationship Id="rId56" Type="http://schemas.openxmlformats.org/officeDocument/2006/relationships/hyperlink" Target="http://en.wikipedia.org/wiki/Algeria" TargetMode="External"/><Relationship Id="rId64" Type="http://schemas.openxmlformats.org/officeDocument/2006/relationships/theme" Target="theme/theme1.xml"/><Relationship Id="rId8" Type="http://schemas.openxmlformats.org/officeDocument/2006/relationships/hyperlink" Target="https://en.wikipedia.org/wiki/Morocco" TargetMode="External"/><Relationship Id="rId51" Type="http://schemas.openxmlformats.org/officeDocument/2006/relationships/hyperlink" Target="http://www.dar-sirr.com/Mashish.html" TargetMode="External"/><Relationship Id="rId3" Type="http://schemas.openxmlformats.org/officeDocument/2006/relationships/webSettings" Target="webSettings.xml"/><Relationship Id="rId12" Type="http://schemas.openxmlformats.org/officeDocument/2006/relationships/hyperlink" Target="https://en.wikipedia.org/wiki/Fes" TargetMode="External"/><Relationship Id="rId17" Type="http://schemas.openxmlformats.org/officeDocument/2006/relationships/hyperlink" Target="https://en.wikipedia.org/wiki/Almoravid_dynasty" TargetMode="External"/><Relationship Id="rId25" Type="http://schemas.openxmlformats.org/officeDocument/2006/relationships/hyperlink" Target="https://en.wikipedia.org/wiki/Al-Ghazali" TargetMode="External"/><Relationship Id="rId33" Type="http://schemas.openxmlformats.org/officeDocument/2006/relationships/hyperlink" Target="http://www.dar-sirr.com/lord_of_the_universe.html" TargetMode="External"/><Relationship Id="rId38" Type="http://schemas.openxmlformats.org/officeDocument/2006/relationships/hyperlink" Target="http://www.dar-sirr.com/Sidi_Ali_ibn_Harzihim.html" TargetMode="External"/><Relationship Id="rId46" Type="http://schemas.openxmlformats.org/officeDocument/2006/relationships/hyperlink" Target="http://www.dar-sirr.com/Sidi-Ahmed-Ibn-Abdellah-Andalusi.jpg" TargetMode="External"/><Relationship Id="rId59" Type="http://schemas.openxmlformats.org/officeDocument/2006/relationships/hyperlink" Target="http://en.wikipedia.org/wiki/Moroc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30</Pages>
  <Words>18293</Words>
  <Characters>104273</Characters>
  <Application>Microsoft Office Word</Application>
  <DocSecurity>0</DocSecurity>
  <Lines>868</Lines>
  <Paragraphs>244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NadiaTM</dc:creator>
  <cp:lastModifiedBy>New Look Blinds</cp:lastModifiedBy>
  <cp:revision>2</cp:revision>
  <dcterms:created xsi:type="dcterms:W3CDTF">2016-05-05T14:08:00Z</dcterms:created>
  <dcterms:modified xsi:type="dcterms:W3CDTF">2016-05-05T14:08:00Z</dcterms:modified>
</cp:coreProperties>
</file>